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8C" w:rsidRPr="00E45B70" w:rsidRDefault="00A70340" w:rsidP="001E19ED">
      <w:pPr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Hodnocení soutěží</w:t>
      </w:r>
      <w:r w:rsidR="007652D5" w:rsidRPr="00E45B70">
        <w:rPr>
          <w:b/>
          <w:color w:val="FF0000"/>
          <w:sz w:val="50"/>
          <w:szCs w:val="50"/>
        </w:rPr>
        <w:t xml:space="preserve"> mládeže sezóny 201</w:t>
      </w:r>
      <w:r>
        <w:rPr>
          <w:b/>
          <w:color w:val="FF0000"/>
          <w:sz w:val="50"/>
          <w:szCs w:val="50"/>
        </w:rPr>
        <w:t>4</w:t>
      </w:r>
      <w:r w:rsidR="007652D5" w:rsidRPr="00E45B70">
        <w:rPr>
          <w:b/>
          <w:color w:val="FF0000"/>
          <w:sz w:val="50"/>
          <w:szCs w:val="50"/>
        </w:rPr>
        <w:t>-1</w:t>
      </w:r>
      <w:r>
        <w:rPr>
          <w:b/>
          <w:color w:val="FF0000"/>
          <w:sz w:val="50"/>
          <w:szCs w:val="50"/>
        </w:rPr>
        <w:t>5 a zaměření na novou sezónu</w:t>
      </w:r>
      <w:r w:rsidR="001E19ED">
        <w:rPr>
          <w:b/>
          <w:color w:val="FF0000"/>
          <w:sz w:val="50"/>
          <w:szCs w:val="50"/>
        </w:rPr>
        <w:t xml:space="preserve"> 2015-16</w:t>
      </w:r>
    </w:p>
    <w:p w:rsidR="007652D5" w:rsidRPr="00E45B70" w:rsidRDefault="007652D5" w:rsidP="001E19ED">
      <w:pPr>
        <w:jc w:val="center"/>
        <w:rPr>
          <w:sz w:val="30"/>
          <w:szCs w:val="30"/>
        </w:rPr>
      </w:pPr>
      <w:r w:rsidRPr="00E45B70">
        <w:rPr>
          <w:sz w:val="30"/>
          <w:szCs w:val="30"/>
        </w:rPr>
        <w:t>Podklad k</w:t>
      </w:r>
      <w:r w:rsidR="00A70340">
        <w:rPr>
          <w:sz w:val="30"/>
          <w:szCs w:val="30"/>
        </w:rPr>
        <w:t xml:space="preserve"> diskusi </w:t>
      </w:r>
      <w:r w:rsidR="00E45B70">
        <w:rPr>
          <w:sz w:val="30"/>
          <w:szCs w:val="30"/>
        </w:rPr>
        <w:t>KM</w:t>
      </w:r>
      <w:r w:rsidRPr="00E45B70">
        <w:rPr>
          <w:sz w:val="30"/>
          <w:szCs w:val="30"/>
        </w:rPr>
        <w:t xml:space="preserve"> JčŠS </w:t>
      </w:r>
      <w:r w:rsidR="00A70340">
        <w:rPr>
          <w:sz w:val="30"/>
          <w:szCs w:val="30"/>
        </w:rPr>
        <w:t>rozšířen</w:t>
      </w:r>
      <w:r w:rsidRPr="00E45B70">
        <w:rPr>
          <w:sz w:val="30"/>
          <w:szCs w:val="30"/>
        </w:rPr>
        <w:t>o</w:t>
      </w:r>
      <w:r w:rsidR="00A70340">
        <w:rPr>
          <w:sz w:val="30"/>
          <w:szCs w:val="30"/>
        </w:rPr>
        <w:t xml:space="preserve"> o</w:t>
      </w:r>
      <w:r w:rsidR="001E19ED">
        <w:rPr>
          <w:sz w:val="30"/>
          <w:szCs w:val="30"/>
        </w:rPr>
        <w:t xml:space="preserve"> názory</w:t>
      </w:r>
      <w:r w:rsidRPr="00E45B70">
        <w:rPr>
          <w:sz w:val="30"/>
          <w:szCs w:val="30"/>
        </w:rPr>
        <w:t xml:space="preserve"> trenérů a rodičů.</w:t>
      </w:r>
    </w:p>
    <w:p w:rsidR="00EE3CFE" w:rsidRPr="00EE3CFE" w:rsidRDefault="00EE3CFE" w:rsidP="00D74741">
      <w:pPr>
        <w:spacing w:line="240" w:lineRule="auto"/>
        <w:jc w:val="both"/>
        <w:rPr>
          <w:color w:val="FF0000"/>
          <w:sz w:val="20"/>
          <w:szCs w:val="20"/>
        </w:rPr>
      </w:pPr>
      <w:r w:rsidRPr="00EE3CFE">
        <w:rPr>
          <w:sz w:val="24"/>
          <w:szCs w:val="24"/>
        </w:rPr>
        <w:t>V úvodu je nutné mít na zřeteli, že jsou jasně vyhlášené postupové turnaje</w:t>
      </w:r>
      <w:r w:rsidR="00D74741">
        <w:rPr>
          <w:sz w:val="24"/>
          <w:szCs w:val="24"/>
        </w:rPr>
        <w:t xml:space="preserve"> a kategorie</w:t>
      </w:r>
      <w:r w:rsidRPr="00EE3CFE">
        <w:rPr>
          <w:sz w:val="24"/>
          <w:szCs w:val="24"/>
        </w:rPr>
        <w:t>, které musíme dodržet, bez ohledu na diskuse</w:t>
      </w:r>
      <w:r w:rsidRPr="00D74741">
        <w:rPr>
          <w:sz w:val="24"/>
          <w:szCs w:val="24"/>
        </w:rPr>
        <w:t xml:space="preserve">. </w:t>
      </w:r>
      <w:r w:rsidR="00D74741" w:rsidRPr="00D74741">
        <w:rPr>
          <w:sz w:val="24"/>
          <w:szCs w:val="24"/>
        </w:rPr>
        <w:t>Některé turnaje jsou i náborové, u jiných nám jde o hráčskou kvalitu a kvalitu postupujících. Neměli bychom zatěžovat špičkové hráče, od kterých očekáváme reprezentaci kraje.</w:t>
      </w:r>
      <w:r w:rsidR="00A173A0">
        <w:rPr>
          <w:sz w:val="24"/>
          <w:szCs w:val="24"/>
        </w:rPr>
        <w:t xml:space="preserve"> Všichni hráči dle věku nejsou a nebudou špičky, ale i pro ně chceme dělat turnajový servis. </w:t>
      </w:r>
    </w:p>
    <w:p w:rsidR="00A91443" w:rsidRPr="000E5EE6" w:rsidRDefault="001E19ED" w:rsidP="00A91443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Ad1</w:t>
      </w:r>
      <w:r w:rsidR="00A91443" w:rsidRPr="000E5EE6">
        <w:rPr>
          <w:color w:val="FF0000"/>
          <w:sz w:val="36"/>
          <w:szCs w:val="36"/>
        </w:rPr>
        <w:t xml:space="preserve">) Vyhodnocení soutěží jednotlivců </w:t>
      </w:r>
    </w:p>
    <w:p w:rsidR="00A91443" w:rsidRPr="000E5EE6" w:rsidRDefault="00A91443" w:rsidP="00A91443">
      <w:pPr>
        <w:pStyle w:val="Odstavecseseznamem"/>
        <w:numPr>
          <w:ilvl w:val="0"/>
          <w:numId w:val="3"/>
        </w:numPr>
        <w:spacing w:line="240" w:lineRule="auto"/>
        <w:rPr>
          <w:b/>
          <w:color w:val="00B0F0"/>
          <w:sz w:val="32"/>
          <w:szCs w:val="32"/>
        </w:rPr>
      </w:pPr>
      <w:r w:rsidRPr="000E5EE6">
        <w:rPr>
          <w:b/>
          <w:color w:val="00B0F0"/>
          <w:sz w:val="32"/>
          <w:szCs w:val="32"/>
        </w:rPr>
        <w:t>Rapid šach</w:t>
      </w:r>
      <w:r w:rsidR="000E5EE6" w:rsidRPr="000E5EE6">
        <w:rPr>
          <w:b/>
          <w:color w:val="00B0F0"/>
          <w:sz w:val="32"/>
          <w:szCs w:val="32"/>
        </w:rPr>
        <w:t xml:space="preserve"> - kvalifikace</w:t>
      </w:r>
      <w:r w:rsidRPr="000E5EE6">
        <w:rPr>
          <w:b/>
          <w:color w:val="00B0F0"/>
          <w:sz w:val="32"/>
          <w:szCs w:val="32"/>
        </w:rPr>
        <w:t>:</w:t>
      </w:r>
    </w:p>
    <w:p w:rsidR="00AD1B4D" w:rsidRDefault="00AD1B4D" w:rsidP="00A91443">
      <w:pPr>
        <w:spacing w:line="240" w:lineRule="auto"/>
        <w:rPr>
          <w:sz w:val="24"/>
          <w:szCs w:val="24"/>
        </w:rPr>
      </w:pPr>
      <w:r w:rsidRPr="00AD1B4D">
        <w:rPr>
          <w:sz w:val="24"/>
          <w:szCs w:val="24"/>
          <w:u w:val="single"/>
        </w:rPr>
        <w:t>Základní myšlenky</w:t>
      </w:r>
      <w:r w:rsidRPr="00AD1B4D">
        <w:rPr>
          <w:sz w:val="24"/>
          <w:szCs w:val="24"/>
        </w:rPr>
        <w:t xml:space="preserve"> </w:t>
      </w:r>
    </w:p>
    <w:p w:rsidR="00376058" w:rsidRDefault="00A70340" w:rsidP="009707A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Systém kvalifikací se </w:t>
      </w:r>
      <w:r w:rsidR="00B03F97">
        <w:rPr>
          <w:sz w:val="24"/>
          <w:szCs w:val="24"/>
        </w:rPr>
        <w:t>vrátil k </w:t>
      </w:r>
      <w:r w:rsidR="00A173A0">
        <w:rPr>
          <w:sz w:val="24"/>
          <w:szCs w:val="24"/>
        </w:rPr>
        <w:t>„</w:t>
      </w:r>
      <w:r w:rsidR="00B03F97">
        <w:rPr>
          <w:sz w:val="24"/>
          <w:szCs w:val="24"/>
        </w:rPr>
        <w:t>zavedenému</w:t>
      </w:r>
      <w:r w:rsidR="00A173A0">
        <w:rPr>
          <w:sz w:val="24"/>
          <w:szCs w:val="24"/>
        </w:rPr>
        <w:t>“</w:t>
      </w:r>
      <w:r w:rsidR="00B03F97">
        <w:rPr>
          <w:sz w:val="24"/>
          <w:szCs w:val="24"/>
        </w:rPr>
        <w:t xml:space="preserve"> způsobu, tj. k celokrajskému (loni byly skupiny sever a jih). Osobně to považuji za snížení možností rozšiřování vlivu do více míst. </w:t>
      </w:r>
      <w:r w:rsidR="00D00EAA">
        <w:rPr>
          <w:sz w:val="24"/>
          <w:szCs w:val="24"/>
        </w:rPr>
        <w:t xml:space="preserve">Nově kvalifikace se ale hráli </w:t>
      </w:r>
      <w:r w:rsidR="00B03F97">
        <w:rPr>
          <w:sz w:val="24"/>
          <w:szCs w:val="24"/>
        </w:rPr>
        <w:t xml:space="preserve">o postup do finále v rapid šachu, nikoliv do praktického šachu. To bylo zřejmě správné rozhodnutí. </w:t>
      </w:r>
      <w:r w:rsidR="00A173A0">
        <w:rPr>
          <w:sz w:val="24"/>
          <w:szCs w:val="24"/>
        </w:rPr>
        <w:t>„</w:t>
      </w:r>
      <w:r w:rsidR="00B03F97">
        <w:rPr>
          <w:sz w:val="24"/>
          <w:szCs w:val="24"/>
        </w:rPr>
        <w:t>Zmýlili</w:t>
      </w:r>
      <w:r w:rsidR="00A173A0">
        <w:rPr>
          <w:sz w:val="24"/>
          <w:szCs w:val="24"/>
        </w:rPr>
        <w:t>“</w:t>
      </w:r>
      <w:r w:rsidR="00B03F97">
        <w:rPr>
          <w:sz w:val="24"/>
          <w:szCs w:val="24"/>
        </w:rPr>
        <w:t xml:space="preserve"> jsme se u sloučení kvalifikací (např. HD8+HD10</w:t>
      </w:r>
      <w:r w:rsidR="00A173A0">
        <w:rPr>
          <w:sz w:val="24"/>
          <w:szCs w:val="24"/>
        </w:rPr>
        <w:t xml:space="preserve"> – </w:t>
      </w:r>
      <w:proofErr w:type="gramStart"/>
      <w:r w:rsidR="00A173A0">
        <w:rPr>
          <w:sz w:val="24"/>
          <w:szCs w:val="24"/>
        </w:rPr>
        <w:t>viz.</w:t>
      </w:r>
      <w:proofErr w:type="gramEnd"/>
      <w:r w:rsidR="00A173A0">
        <w:rPr>
          <w:sz w:val="24"/>
          <w:szCs w:val="24"/>
        </w:rPr>
        <w:t xml:space="preserve"> 1. turnaj</w:t>
      </w:r>
      <w:r w:rsidR="00B03F97">
        <w:rPr>
          <w:sz w:val="24"/>
          <w:szCs w:val="24"/>
        </w:rPr>
        <w:t>), ale pořadatelé reagovali dobře – dle p</w:t>
      </w:r>
      <w:r w:rsidR="00A173A0">
        <w:rPr>
          <w:sz w:val="24"/>
          <w:szCs w:val="24"/>
        </w:rPr>
        <w:t xml:space="preserve">očtu byly kategorie samostatné. </w:t>
      </w:r>
      <w:r w:rsidR="00B03F97">
        <w:rPr>
          <w:sz w:val="24"/>
          <w:szCs w:val="24"/>
        </w:rPr>
        <w:t>Dále jsme si mysleli, že kategorie HD16+18 budou využívat jiné turnaje (dospělých), nakonec tyto kategorie byly na 4 místech z 5.</w:t>
      </w:r>
      <w:r w:rsidR="00675881">
        <w:rPr>
          <w:sz w:val="24"/>
          <w:szCs w:val="24"/>
        </w:rPr>
        <w:t xml:space="preserve"> Je ale pravda, že se turnajů nezúčastnil nikdo z kategorie H18. Bude to asi trochu déle trvat, než se to vžije.</w:t>
      </w:r>
      <w:r w:rsidR="00B03F97">
        <w:rPr>
          <w:sz w:val="24"/>
          <w:szCs w:val="24"/>
        </w:rPr>
        <w:t xml:space="preserve"> Dvakrát se uskutečnily tzv. turnaje TOP, což určitě můžeme považovat za přínos.</w:t>
      </w:r>
      <w:r w:rsidR="00D00EAA">
        <w:rPr>
          <w:sz w:val="24"/>
          <w:szCs w:val="24"/>
        </w:rPr>
        <w:t xml:space="preserve"> Startovné bylo u všech turnajů jednotné 50,- Kč, i když rozpis nabízel o 10,- Kč více. Všechny výsledky byly zasílány na zápočet ela ČR-R. Do finále měli zajištěn postup TOP 5 hráčů podle ela ČR-R k 1. 3. 2015 + další 3 nejlepší z kvalifikací (týkalo se H10-14), u H</w:t>
      </w:r>
      <w:r w:rsidR="00315307">
        <w:rPr>
          <w:sz w:val="24"/>
          <w:szCs w:val="24"/>
        </w:rPr>
        <w:t xml:space="preserve">8 nejlepších 8 hráčů z kvalifikací H16 + H18 TOP 8 podle ela k 1. 3. 2015. Dívky měli postup do finále a jednotlivých kategorií OPEN. Rozpis a propozice turnajů zaznamenaly drobné nedostatky, které ale neovlivňovaly turnaje či výsledky. </w:t>
      </w:r>
      <w:r w:rsidR="00D00EAA">
        <w:rPr>
          <w:sz w:val="24"/>
          <w:szCs w:val="24"/>
        </w:rPr>
        <w:t xml:space="preserve"> </w:t>
      </w:r>
      <w:r w:rsidR="00DB6221">
        <w:rPr>
          <w:sz w:val="24"/>
          <w:szCs w:val="24"/>
        </w:rPr>
        <w:t xml:space="preserve">Do turnajů se zapojilo 160 hráčů, z toho 44 neregistrovaných, což bychom měli snižovat jejich registrací, naopak 63 registrovaných se nezúčastnilo žádné kvalifikace (42 v kat. HD8-14). </w:t>
      </w:r>
      <w:r w:rsidR="00B03F97">
        <w:rPr>
          <w:sz w:val="24"/>
          <w:szCs w:val="24"/>
        </w:rPr>
        <w:t xml:space="preserve">   </w:t>
      </w:r>
    </w:p>
    <w:p w:rsidR="00376058" w:rsidRPr="00A93603" w:rsidRDefault="00376058" w:rsidP="00A93603">
      <w:pPr>
        <w:spacing w:line="240" w:lineRule="auto"/>
        <w:jc w:val="both"/>
        <w:rPr>
          <w:b/>
          <w:sz w:val="24"/>
          <w:szCs w:val="24"/>
          <w:u w:val="single"/>
        </w:rPr>
      </w:pPr>
      <w:r w:rsidRPr="00A93603">
        <w:rPr>
          <w:b/>
          <w:sz w:val="24"/>
          <w:szCs w:val="24"/>
          <w:u w:val="single"/>
        </w:rPr>
        <w:t>Statistiky:</w:t>
      </w:r>
    </w:p>
    <w:p w:rsidR="00376058" w:rsidRPr="00A93603" w:rsidRDefault="00A93603" w:rsidP="00A93603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Počet zapojených hráčů</w:t>
      </w:r>
    </w:p>
    <w:p w:rsidR="00A93603" w:rsidRDefault="00376058" w:rsidP="00A9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HD8 </w:t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  <w:t xml:space="preserve">z toho dívek 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neregistrovaných</w:t>
      </w:r>
      <w:r>
        <w:rPr>
          <w:sz w:val="24"/>
          <w:szCs w:val="24"/>
        </w:rPr>
        <w:tab/>
      </w:r>
      <w:r w:rsidR="00FF2150">
        <w:rPr>
          <w:sz w:val="24"/>
          <w:szCs w:val="24"/>
        </w:rPr>
        <w:t>13</w:t>
      </w:r>
      <w:r>
        <w:rPr>
          <w:sz w:val="24"/>
          <w:szCs w:val="24"/>
        </w:rPr>
        <w:tab/>
        <w:t>nezapojeno registrovaných</w:t>
      </w:r>
      <w:r w:rsidR="00FF2150">
        <w:rPr>
          <w:sz w:val="24"/>
          <w:szCs w:val="24"/>
        </w:rPr>
        <w:tab/>
        <w:t>7</w:t>
      </w:r>
    </w:p>
    <w:p w:rsidR="00A93603" w:rsidRDefault="00A93603" w:rsidP="00A9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HD10</w:t>
      </w:r>
      <w:r>
        <w:rPr>
          <w:sz w:val="24"/>
          <w:szCs w:val="24"/>
        </w:rPr>
        <w:tab/>
        <w:t>53</w:t>
      </w:r>
      <w:r>
        <w:rPr>
          <w:sz w:val="24"/>
          <w:szCs w:val="24"/>
        </w:rPr>
        <w:tab/>
        <w:t xml:space="preserve">z toho dívek 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neregistrovaných</w:t>
      </w:r>
      <w:r>
        <w:rPr>
          <w:sz w:val="24"/>
          <w:szCs w:val="24"/>
        </w:rPr>
        <w:tab/>
      </w:r>
      <w:r w:rsidR="00FF2150">
        <w:rPr>
          <w:sz w:val="24"/>
          <w:szCs w:val="24"/>
        </w:rPr>
        <w:t>17</w:t>
      </w:r>
      <w:r>
        <w:rPr>
          <w:sz w:val="24"/>
          <w:szCs w:val="24"/>
        </w:rPr>
        <w:tab/>
        <w:t>nezapojeno registrovaných</w:t>
      </w:r>
      <w:r w:rsidR="00FF2150">
        <w:rPr>
          <w:sz w:val="24"/>
          <w:szCs w:val="24"/>
        </w:rPr>
        <w:tab/>
        <w:t>14</w:t>
      </w:r>
    </w:p>
    <w:p w:rsidR="00A93603" w:rsidRDefault="00A93603" w:rsidP="00A9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HD12</w:t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  <w:t xml:space="preserve">z toho dívek 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neregistrovaných</w:t>
      </w:r>
      <w:r>
        <w:rPr>
          <w:sz w:val="24"/>
          <w:szCs w:val="24"/>
        </w:rPr>
        <w:tab/>
      </w:r>
      <w:r w:rsidR="007159CD">
        <w:rPr>
          <w:sz w:val="24"/>
          <w:szCs w:val="24"/>
        </w:rPr>
        <w:t>7</w:t>
      </w:r>
      <w:r>
        <w:rPr>
          <w:sz w:val="24"/>
          <w:szCs w:val="24"/>
        </w:rPr>
        <w:tab/>
        <w:t>nezapojeno registrovaných</w:t>
      </w:r>
      <w:r w:rsidR="007159CD">
        <w:rPr>
          <w:sz w:val="24"/>
          <w:szCs w:val="24"/>
        </w:rPr>
        <w:tab/>
        <w:t>10</w:t>
      </w:r>
    </w:p>
    <w:p w:rsidR="00A93603" w:rsidRDefault="00A93603" w:rsidP="00A9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HD14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 xml:space="preserve">z toho dívek 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neregistrovaných</w:t>
      </w:r>
      <w:r>
        <w:rPr>
          <w:sz w:val="24"/>
          <w:szCs w:val="24"/>
        </w:rPr>
        <w:tab/>
      </w:r>
      <w:r w:rsidR="007159CD">
        <w:rPr>
          <w:sz w:val="24"/>
          <w:szCs w:val="24"/>
        </w:rPr>
        <w:t>4</w:t>
      </w:r>
      <w:r>
        <w:rPr>
          <w:sz w:val="24"/>
          <w:szCs w:val="24"/>
        </w:rPr>
        <w:tab/>
        <w:t>nezapojeno registrovaných</w:t>
      </w:r>
      <w:r>
        <w:rPr>
          <w:sz w:val="24"/>
          <w:szCs w:val="24"/>
        </w:rPr>
        <w:tab/>
      </w:r>
      <w:r w:rsidR="007159CD">
        <w:rPr>
          <w:sz w:val="24"/>
          <w:szCs w:val="24"/>
        </w:rPr>
        <w:t>11</w:t>
      </w:r>
    </w:p>
    <w:p w:rsidR="00A93603" w:rsidRDefault="00A93603" w:rsidP="00A9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HD16</w:t>
      </w:r>
      <w:r>
        <w:rPr>
          <w:sz w:val="24"/>
          <w:szCs w:val="24"/>
        </w:rPr>
        <w:tab/>
      </w:r>
      <w:r w:rsidR="00675881"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z toho dívek </w:t>
      </w:r>
      <w:r>
        <w:rPr>
          <w:sz w:val="24"/>
          <w:szCs w:val="24"/>
        </w:rPr>
        <w:tab/>
      </w:r>
      <w:r w:rsidR="00675881">
        <w:rPr>
          <w:sz w:val="24"/>
          <w:szCs w:val="24"/>
        </w:rPr>
        <w:t>0</w:t>
      </w:r>
      <w:r>
        <w:rPr>
          <w:sz w:val="24"/>
          <w:szCs w:val="24"/>
        </w:rPr>
        <w:tab/>
        <w:t>neregistrovaných</w:t>
      </w:r>
      <w:r>
        <w:rPr>
          <w:sz w:val="24"/>
          <w:szCs w:val="24"/>
        </w:rPr>
        <w:tab/>
      </w:r>
      <w:r w:rsidR="00DB6221">
        <w:rPr>
          <w:sz w:val="24"/>
          <w:szCs w:val="24"/>
        </w:rPr>
        <w:t>3</w:t>
      </w:r>
      <w:r>
        <w:rPr>
          <w:sz w:val="24"/>
          <w:szCs w:val="24"/>
        </w:rPr>
        <w:tab/>
        <w:t>nezapojeno registrovaných</w:t>
      </w:r>
      <w:r w:rsidR="00376058">
        <w:rPr>
          <w:sz w:val="24"/>
          <w:szCs w:val="24"/>
        </w:rPr>
        <w:tab/>
      </w:r>
      <w:r w:rsidR="00DB6221">
        <w:rPr>
          <w:sz w:val="24"/>
          <w:szCs w:val="24"/>
        </w:rPr>
        <w:t>9</w:t>
      </w:r>
    </w:p>
    <w:p w:rsidR="00A70340" w:rsidRDefault="00A93603" w:rsidP="00A9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HD18</w:t>
      </w:r>
      <w:r>
        <w:rPr>
          <w:sz w:val="24"/>
          <w:szCs w:val="24"/>
        </w:rPr>
        <w:tab/>
      </w:r>
      <w:r w:rsidR="00675881"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z toho dívek </w:t>
      </w:r>
      <w:r>
        <w:rPr>
          <w:sz w:val="24"/>
          <w:szCs w:val="24"/>
        </w:rPr>
        <w:tab/>
      </w:r>
      <w:r w:rsidR="00675881">
        <w:rPr>
          <w:sz w:val="24"/>
          <w:szCs w:val="24"/>
        </w:rPr>
        <w:t>0</w:t>
      </w:r>
      <w:r>
        <w:rPr>
          <w:sz w:val="24"/>
          <w:szCs w:val="24"/>
        </w:rPr>
        <w:tab/>
        <w:t>neregistrovaných</w:t>
      </w:r>
      <w:r>
        <w:rPr>
          <w:sz w:val="24"/>
          <w:szCs w:val="24"/>
        </w:rPr>
        <w:tab/>
      </w:r>
      <w:r w:rsidR="00675881">
        <w:rPr>
          <w:sz w:val="24"/>
          <w:szCs w:val="24"/>
        </w:rPr>
        <w:t>0</w:t>
      </w:r>
      <w:r>
        <w:rPr>
          <w:sz w:val="24"/>
          <w:szCs w:val="24"/>
        </w:rPr>
        <w:tab/>
        <w:t>nezapojeno registrovaných</w:t>
      </w:r>
      <w:r w:rsidR="00675881">
        <w:rPr>
          <w:sz w:val="24"/>
          <w:szCs w:val="24"/>
        </w:rPr>
        <w:tab/>
        <w:t>12</w:t>
      </w:r>
    </w:p>
    <w:p w:rsidR="001837A9" w:rsidRPr="005000B9" w:rsidRDefault="00140C03" w:rsidP="00A93603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Počet</w:t>
      </w:r>
      <w:r w:rsidR="001837A9" w:rsidRPr="005000B9">
        <w:rPr>
          <w:sz w:val="24"/>
          <w:szCs w:val="24"/>
          <w:u w:val="single"/>
        </w:rPr>
        <w:t xml:space="preserve"> hráčů</w:t>
      </w:r>
      <w:r>
        <w:rPr>
          <w:sz w:val="24"/>
          <w:szCs w:val="24"/>
          <w:u w:val="single"/>
        </w:rPr>
        <w:t xml:space="preserve"> kolik odehráli turnajů</w:t>
      </w:r>
      <w:r w:rsidR="005000B9" w:rsidRPr="005000B9">
        <w:rPr>
          <w:sz w:val="24"/>
          <w:szCs w:val="24"/>
          <w:u w:val="single"/>
        </w:rPr>
        <w:t xml:space="preserve"> HD8 - 14</w:t>
      </w:r>
      <w:r w:rsidR="001837A9" w:rsidRPr="005000B9">
        <w:rPr>
          <w:sz w:val="24"/>
          <w:szCs w:val="24"/>
          <w:u w:val="single"/>
        </w:rPr>
        <w:t>:</w:t>
      </w:r>
    </w:p>
    <w:p w:rsidR="005000B9" w:rsidRDefault="001837A9" w:rsidP="005000B9">
      <w:pPr>
        <w:spacing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5 turnajů</w:t>
      </w:r>
      <w:r w:rsidR="005000B9">
        <w:rPr>
          <w:sz w:val="24"/>
          <w:szCs w:val="24"/>
        </w:rPr>
        <w:tab/>
        <w:t>4 turnaje</w:t>
      </w:r>
      <w:r w:rsidR="005000B9">
        <w:rPr>
          <w:sz w:val="24"/>
          <w:szCs w:val="24"/>
        </w:rPr>
        <w:tab/>
        <w:t>3 turnaje</w:t>
      </w:r>
      <w:r w:rsidR="005000B9">
        <w:rPr>
          <w:sz w:val="24"/>
          <w:szCs w:val="24"/>
        </w:rPr>
        <w:tab/>
        <w:t>2 turnaje</w:t>
      </w:r>
      <w:r w:rsidR="005000B9">
        <w:rPr>
          <w:sz w:val="24"/>
          <w:szCs w:val="24"/>
        </w:rPr>
        <w:tab/>
        <w:t>1 turnaj</w:t>
      </w:r>
    </w:p>
    <w:p w:rsidR="001837A9" w:rsidRDefault="005000B9" w:rsidP="005000B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HD8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C03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="001837A9">
        <w:rPr>
          <w:sz w:val="24"/>
          <w:szCs w:val="24"/>
        </w:rPr>
        <w:tab/>
      </w:r>
    </w:p>
    <w:p w:rsidR="005000B9" w:rsidRDefault="005000B9" w:rsidP="005000B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HD10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5000B9" w:rsidRDefault="005000B9" w:rsidP="005000B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HD12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5000B9" w:rsidRDefault="005000B9" w:rsidP="005000B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HD14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0C03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5000B9" w:rsidRDefault="005000B9" w:rsidP="005000B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 statistiky je vidět, že když se započítávají jen 3 výsledky</w:t>
      </w:r>
      <w:r w:rsidR="00140C03">
        <w:rPr>
          <w:sz w:val="24"/>
          <w:szCs w:val="24"/>
        </w:rPr>
        <w:t>,</w:t>
      </w:r>
      <w:r>
        <w:rPr>
          <w:sz w:val="24"/>
          <w:szCs w:val="24"/>
        </w:rPr>
        <w:t xml:space="preserve"> menší část hráčů toho dosahuje</w:t>
      </w:r>
      <w:r w:rsidR="00140C03">
        <w:rPr>
          <w:sz w:val="24"/>
          <w:szCs w:val="24"/>
        </w:rPr>
        <w:t xml:space="preserve"> (kromě HD14)</w:t>
      </w:r>
      <w:r>
        <w:rPr>
          <w:sz w:val="24"/>
          <w:szCs w:val="24"/>
        </w:rPr>
        <w:t xml:space="preserve"> </w:t>
      </w:r>
    </w:p>
    <w:p w:rsidR="00A93603" w:rsidRPr="00CE6598" w:rsidRDefault="00A93603" w:rsidP="00A93603">
      <w:pPr>
        <w:spacing w:line="240" w:lineRule="auto"/>
        <w:jc w:val="both"/>
        <w:rPr>
          <w:sz w:val="24"/>
          <w:szCs w:val="24"/>
          <w:u w:val="single"/>
        </w:rPr>
      </w:pPr>
      <w:r w:rsidRPr="00CE6598">
        <w:rPr>
          <w:sz w:val="24"/>
          <w:szCs w:val="24"/>
          <w:u w:val="single"/>
        </w:rPr>
        <w:lastRenderedPageBreak/>
        <w:t>Podle oddílů:</w:t>
      </w:r>
    </w:p>
    <w:p w:rsidR="00CE6598" w:rsidRDefault="00A93603" w:rsidP="00A93603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Qcc</w:t>
      </w:r>
      <w:proofErr w:type="spellEnd"/>
      <w:r>
        <w:rPr>
          <w:sz w:val="24"/>
          <w:szCs w:val="24"/>
        </w:rPr>
        <w:t xml:space="preserve"> Č. Budějovice</w:t>
      </w:r>
      <w:r>
        <w:rPr>
          <w:sz w:val="24"/>
          <w:szCs w:val="24"/>
        </w:rPr>
        <w:tab/>
      </w:r>
      <w:r w:rsidR="00CE6598">
        <w:rPr>
          <w:sz w:val="24"/>
          <w:szCs w:val="24"/>
        </w:rPr>
        <w:tab/>
      </w:r>
      <w:r>
        <w:rPr>
          <w:sz w:val="24"/>
          <w:szCs w:val="24"/>
        </w:rPr>
        <w:t>průměr 20</w:t>
      </w:r>
      <w:r w:rsidR="00CE6598">
        <w:rPr>
          <w:sz w:val="24"/>
          <w:szCs w:val="24"/>
        </w:rPr>
        <w:t>,0 hráčů/turnaj</w:t>
      </w:r>
    </w:p>
    <w:p w:rsidR="00A93603" w:rsidRDefault="00CE6598" w:rsidP="00A9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ŠACHklub Tábor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průměr 17,8 hráčů/turnaj</w:t>
      </w:r>
    </w:p>
    <w:p w:rsidR="00CE6598" w:rsidRDefault="00CE6598" w:rsidP="00A9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ŠO Hraničář H. Stropnice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průměr   8,4</w:t>
      </w:r>
      <w:proofErr w:type="gramEnd"/>
      <w:r>
        <w:rPr>
          <w:sz w:val="24"/>
          <w:szCs w:val="24"/>
        </w:rPr>
        <w:t xml:space="preserve"> hráčů/turnaj</w:t>
      </w:r>
    </w:p>
    <w:p w:rsidR="00CE6598" w:rsidRDefault="00CE6598" w:rsidP="00A9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ŠACHklub Písek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průměr   8,0</w:t>
      </w:r>
      <w:proofErr w:type="gramEnd"/>
      <w:r>
        <w:rPr>
          <w:sz w:val="24"/>
          <w:szCs w:val="24"/>
        </w:rPr>
        <w:t xml:space="preserve"> hráčů/turnaj</w:t>
      </w:r>
    </w:p>
    <w:p w:rsidR="007D6F9C" w:rsidRDefault="007D6F9C" w:rsidP="00A9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 Veselí n. L.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průměr   4,6</w:t>
      </w:r>
      <w:proofErr w:type="gramEnd"/>
      <w:r>
        <w:rPr>
          <w:sz w:val="24"/>
          <w:szCs w:val="24"/>
        </w:rPr>
        <w:t xml:space="preserve"> hráčů/turnaj</w:t>
      </w:r>
    </w:p>
    <w:p w:rsidR="00CE6598" w:rsidRDefault="00CE6598" w:rsidP="00A9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Zapojeno 17 subjektů, z toho 12 oddílů JčŠS  </w:t>
      </w:r>
    </w:p>
    <w:p w:rsidR="00CE6598" w:rsidRPr="00CE6598" w:rsidRDefault="00CE6598" w:rsidP="00A93603">
      <w:pPr>
        <w:spacing w:line="240" w:lineRule="auto"/>
        <w:jc w:val="both"/>
        <w:rPr>
          <w:sz w:val="24"/>
          <w:szCs w:val="24"/>
          <w:u w:val="single"/>
        </w:rPr>
      </w:pPr>
      <w:r w:rsidRPr="00CE6598">
        <w:rPr>
          <w:sz w:val="24"/>
          <w:szCs w:val="24"/>
          <w:u w:val="single"/>
        </w:rPr>
        <w:t>Turnaje:</w:t>
      </w:r>
    </w:p>
    <w:p w:rsidR="00CE6598" w:rsidRDefault="00CE6598" w:rsidP="00A9360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Hrálo se 5 kvalifikačních turnajů</w:t>
      </w:r>
      <w:r w:rsidR="00D00EAA">
        <w:rPr>
          <w:sz w:val="24"/>
          <w:szCs w:val="24"/>
        </w:rPr>
        <w:t xml:space="preserve"> (Písek, Č. Budějovice, Tábor, Blatná, Stropnice)</w:t>
      </w:r>
      <w:r>
        <w:rPr>
          <w:sz w:val="24"/>
          <w:szCs w:val="24"/>
        </w:rPr>
        <w:t xml:space="preserve">, nejvíce na 3. turnaji (Tábor) 97 hráčů, nejméně 1. turnaj (Písek) 53 hráčů. Průměrně 69 hráčů na turnaj. To klade vysoké nároky na pořádání. </w:t>
      </w:r>
    </w:p>
    <w:p w:rsidR="00CE6598" w:rsidRPr="0057592F" w:rsidRDefault="001837A9" w:rsidP="00A93603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Navrhovaná opatření</w:t>
      </w:r>
      <w:r w:rsidR="00315307" w:rsidRPr="0057592F">
        <w:rPr>
          <w:b/>
          <w:sz w:val="24"/>
          <w:szCs w:val="24"/>
          <w:u w:val="single"/>
        </w:rPr>
        <w:t xml:space="preserve"> pro sezónu 2015-16 :</w:t>
      </w:r>
    </w:p>
    <w:p w:rsidR="00315307" w:rsidRDefault="00315307" w:rsidP="00315307">
      <w:pPr>
        <w:pStyle w:val="Odstavecseseznamem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Ponechat </w:t>
      </w:r>
      <w:r w:rsidR="0057592F">
        <w:rPr>
          <w:sz w:val="24"/>
          <w:szCs w:val="24"/>
        </w:rPr>
        <w:t>kvalifikace a bodování ve stejném rozsahu – 5 turnajů + finále</w:t>
      </w:r>
    </w:p>
    <w:p w:rsidR="009136E6" w:rsidRDefault="009136E6" w:rsidP="00315307">
      <w:pPr>
        <w:pStyle w:val="Odstavecseseznamem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Bodování případně hodnotit od posledního místa vzhůru, poslední místo 1 bod (motivace pro děti, že mají nějaký bod) čím více hráčů ve skupině, tím více bodů + bonus pro vítěze či 1. - 3.</w:t>
      </w:r>
      <w:r w:rsidR="004319E0">
        <w:rPr>
          <w:sz w:val="24"/>
          <w:szCs w:val="24"/>
        </w:rPr>
        <w:t xml:space="preserve"> </w:t>
      </w:r>
      <w:r>
        <w:rPr>
          <w:sz w:val="24"/>
          <w:szCs w:val="24"/>
        </w:rPr>
        <w:t>místo</w:t>
      </w:r>
      <w:r w:rsidR="008419B6">
        <w:rPr>
          <w:sz w:val="24"/>
          <w:szCs w:val="24"/>
        </w:rPr>
        <w:t xml:space="preserve"> či prvních 10</w:t>
      </w:r>
    </w:p>
    <w:p w:rsidR="0057592F" w:rsidRDefault="0057592F" w:rsidP="00315307">
      <w:pPr>
        <w:pStyle w:val="Odstavecseseznamem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Kategorie nechat samostatné HD8, 10, 12, 14, 16, 18 </w:t>
      </w:r>
      <w:r w:rsidR="008419B6">
        <w:rPr>
          <w:sz w:val="24"/>
          <w:szCs w:val="24"/>
        </w:rPr>
        <w:t xml:space="preserve">(nárůst čl. základny) </w:t>
      </w:r>
      <w:r>
        <w:rPr>
          <w:sz w:val="24"/>
          <w:szCs w:val="24"/>
        </w:rPr>
        <w:t>s možností sloučení pokud bude nižší počet v kategorii pod 8</w:t>
      </w:r>
    </w:p>
    <w:p w:rsidR="00675881" w:rsidRDefault="00675881" w:rsidP="00315307">
      <w:pPr>
        <w:pStyle w:val="Odstavecseseznamem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TOP 8 dle ela zavést automaticky – možnost k</w:t>
      </w:r>
      <w:r w:rsidR="00AA326F">
        <w:rPr>
          <w:sz w:val="24"/>
          <w:szCs w:val="24"/>
        </w:rPr>
        <w:t>valitního turnaje pro hráčské špičky</w:t>
      </w:r>
    </w:p>
    <w:p w:rsidR="00DB2A11" w:rsidRDefault="0057592F" w:rsidP="00315307">
      <w:pPr>
        <w:pStyle w:val="Odstavecseseznamem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Hráče z kategorie HD16 + 18</w:t>
      </w:r>
      <w:r w:rsidR="007D6F9C">
        <w:rPr>
          <w:sz w:val="24"/>
          <w:szCs w:val="24"/>
        </w:rPr>
        <w:t xml:space="preserve"> nenutit</w:t>
      </w:r>
      <w:r>
        <w:rPr>
          <w:sz w:val="24"/>
          <w:szCs w:val="24"/>
        </w:rPr>
        <w:t xml:space="preserve"> </w:t>
      </w:r>
      <w:r w:rsidR="00DB2A11">
        <w:rPr>
          <w:sz w:val="24"/>
          <w:szCs w:val="24"/>
        </w:rPr>
        <w:t>kvalifikace hrát, bude to na jejich vůli</w:t>
      </w:r>
    </w:p>
    <w:p w:rsidR="006429D1" w:rsidRDefault="009136E6" w:rsidP="00315307">
      <w:pPr>
        <w:pStyle w:val="Odstavecseseznamem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Zvážit postupy – více hráčů z kvalifikace – 3 přímo dle ela a 5 z kvalifikace. </w:t>
      </w:r>
      <w:r w:rsidR="006429D1">
        <w:rPr>
          <w:sz w:val="24"/>
          <w:szCs w:val="24"/>
        </w:rPr>
        <w:t>Nutno si ale uvědomit, že ale „nutíme“ hrát silné elisty kvalifikace – podívejte se</w:t>
      </w:r>
      <w:r w:rsidR="00EE3CFE">
        <w:rPr>
          <w:sz w:val="24"/>
          <w:szCs w:val="24"/>
        </w:rPr>
        <w:t>,</w:t>
      </w:r>
      <w:r w:rsidR="006429D1">
        <w:rPr>
          <w:sz w:val="24"/>
          <w:szCs w:val="24"/>
        </w:rPr>
        <w:t xml:space="preserve"> kdo měl letos PP do finále.</w:t>
      </w:r>
    </w:p>
    <w:p w:rsidR="009136E6" w:rsidRDefault="00EE3CFE" w:rsidP="00315307">
      <w:pPr>
        <w:pStyle w:val="Odstavecseseznamem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Mohla by bý</w:t>
      </w:r>
      <w:r w:rsidR="006429D1">
        <w:rPr>
          <w:sz w:val="24"/>
          <w:szCs w:val="24"/>
        </w:rPr>
        <w:t>t další zajímavá varianta: Do „Finále“ 5 postupujících</w:t>
      </w:r>
      <w:r>
        <w:rPr>
          <w:sz w:val="24"/>
          <w:szCs w:val="24"/>
        </w:rPr>
        <w:t xml:space="preserve"> + 3 ze semifinále</w:t>
      </w:r>
      <w:r w:rsidR="006429D1">
        <w:rPr>
          <w:sz w:val="24"/>
          <w:szCs w:val="24"/>
        </w:rPr>
        <w:t xml:space="preserve">, založit </w:t>
      </w:r>
      <w:r>
        <w:rPr>
          <w:sz w:val="24"/>
          <w:szCs w:val="24"/>
        </w:rPr>
        <w:t xml:space="preserve">1 turnaj </w:t>
      </w:r>
      <w:r w:rsidR="006429D1">
        <w:rPr>
          <w:sz w:val="24"/>
          <w:szCs w:val="24"/>
        </w:rPr>
        <w:t xml:space="preserve">„Semifinále“, kde by </w:t>
      </w:r>
      <w:r>
        <w:rPr>
          <w:sz w:val="24"/>
          <w:szCs w:val="24"/>
        </w:rPr>
        <w:t xml:space="preserve">bylo dalších 5 </w:t>
      </w:r>
      <w:proofErr w:type="spellStart"/>
      <w:r>
        <w:rPr>
          <w:sz w:val="24"/>
          <w:szCs w:val="24"/>
        </w:rPr>
        <w:t>elistů</w:t>
      </w:r>
      <w:proofErr w:type="spellEnd"/>
      <w:r>
        <w:rPr>
          <w:sz w:val="24"/>
          <w:szCs w:val="24"/>
        </w:rPr>
        <w:t xml:space="preserve"> + postupující z kvalifikací a 4 kvalifikace. Museli by se ale definovat postupující, na základě ela už v září. Mohlo by to asi mít za následek nižší počty účastníků v kvalifikacích.</w:t>
      </w:r>
      <w:r w:rsidR="006429D1">
        <w:rPr>
          <w:sz w:val="24"/>
          <w:szCs w:val="24"/>
        </w:rPr>
        <w:t xml:space="preserve"> </w:t>
      </w:r>
      <w:r w:rsidR="008419B6">
        <w:rPr>
          <w:sz w:val="24"/>
          <w:szCs w:val="24"/>
        </w:rPr>
        <w:t>Muselo by se to týkat jen početných kategorií.</w:t>
      </w:r>
    </w:p>
    <w:p w:rsidR="00DB2A11" w:rsidRDefault="00DB2A11" w:rsidP="00315307">
      <w:pPr>
        <w:pStyle w:val="Odstavecseseznamem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Zavést hodnocení turnajů od rodičů (forma dotazníku a známkování) – zjišťovat spokojenost </w:t>
      </w:r>
    </w:p>
    <w:p w:rsidR="00DB2A11" w:rsidRDefault="00DB2A11" w:rsidP="00315307">
      <w:pPr>
        <w:pStyle w:val="Odstavecseseznamem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Dodržovat </w:t>
      </w:r>
      <w:r w:rsidR="00AA326F">
        <w:rPr>
          <w:sz w:val="24"/>
          <w:szCs w:val="24"/>
        </w:rPr>
        <w:t>r</w:t>
      </w:r>
      <w:r w:rsidR="008419B6">
        <w:rPr>
          <w:sz w:val="24"/>
          <w:szCs w:val="24"/>
        </w:rPr>
        <w:t xml:space="preserve">ázněji </w:t>
      </w:r>
      <w:r>
        <w:rPr>
          <w:sz w:val="24"/>
          <w:szCs w:val="24"/>
        </w:rPr>
        <w:t>„Rozpis a propozice jednotlivých turnajů“</w:t>
      </w:r>
    </w:p>
    <w:p w:rsidR="0057592F" w:rsidRPr="00315307" w:rsidRDefault="007D6F9C" w:rsidP="00315307">
      <w:pPr>
        <w:pStyle w:val="Odstavecseseznamem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Zvážit, zda hrát s přidávacím časem či nikoliv, zda </w:t>
      </w:r>
      <w:r w:rsidR="00EE3CFE">
        <w:rPr>
          <w:sz w:val="24"/>
          <w:szCs w:val="24"/>
        </w:rPr>
        <w:t>ne</w:t>
      </w:r>
      <w:r>
        <w:rPr>
          <w:sz w:val="24"/>
          <w:szCs w:val="24"/>
        </w:rPr>
        <w:t>trvat na analogových hodinách u kat. HD8</w:t>
      </w:r>
      <w:r w:rsidR="0057592F">
        <w:rPr>
          <w:sz w:val="24"/>
          <w:szCs w:val="24"/>
        </w:rPr>
        <w:t xml:space="preserve">   </w:t>
      </w:r>
    </w:p>
    <w:p w:rsidR="00CB1C0C" w:rsidRPr="00AD1B4D" w:rsidRDefault="00CB1C0C" w:rsidP="00CB1C0C">
      <w:pPr>
        <w:pStyle w:val="Odstavecseseznamem"/>
        <w:spacing w:line="240" w:lineRule="auto"/>
        <w:rPr>
          <w:sz w:val="24"/>
          <w:szCs w:val="24"/>
        </w:rPr>
      </w:pPr>
    </w:p>
    <w:p w:rsidR="00D868C7" w:rsidRDefault="00D868C7" w:rsidP="00D868C7">
      <w:pPr>
        <w:pStyle w:val="Odstavecseseznamem"/>
        <w:numPr>
          <w:ilvl w:val="0"/>
          <w:numId w:val="3"/>
        </w:numPr>
        <w:spacing w:line="240" w:lineRule="auto"/>
        <w:rPr>
          <w:b/>
          <w:color w:val="00B0F0"/>
          <w:sz w:val="32"/>
          <w:szCs w:val="32"/>
        </w:rPr>
      </w:pPr>
      <w:r w:rsidRPr="000E5EE6">
        <w:rPr>
          <w:b/>
          <w:color w:val="00B0F0"/>
          <w:sz w:val="32"/>
          <w:szCs w:val="32"/>
        </w:rPr>
        <w:t>Rapid šach</w:t>
      </w:r>
      <w:r>
        <w:rPr>
          <w:b/>
          <w:color w:val="00B0F0"/>
          <w:sz w:val="32"/>
          <w:szCs w:val="32"/>
        </w:rPr>
        <w:t xml:space="preserve"> - finále</w:t>
      </w:r>
      <w:r w:rsidRPr="000E5EE6">
        <w:rPr>
          <w:b/>
          <w:color w:val="00B0F0"/>
          <w:sz w:val="32"/>
          <w:szCs w:val="32"/>
        </w:rPr>
        <w:t>:</w:t>
      </w:r>
    </w:p>
    <w:p w:rsidR="007D6F9C" w:rsidRDefault="007D6F9C" w:rsidP="007D6F9C">
      <w:pPr>
        <w:spacing w:line="240" w:lineRule="auto"/>
        <w:ind w:left="360"/>
        <w:rPr>
          <w:sz w:val="24"/>
          <w:szCs w:val="24"/>
        </w:rPr>
      </w:pPr>
      <w:r w:rsidRPr="007D6F9C">
        <w:rPr>
          <w:sz w:val="24"/>
          <w:szCs w:val="24"/>
          <w:u w:val="single"/>
        </w:rPr>
        <w:t>Základní myšlenky</w:t>
      </w:r>
      <w:r w:rsidRPr="007D6F9C">
        <w:rPr>
          <w:sz w:val="24"/>
          <w:szCs w:val="24"/>
        </w:rPr>
        <w:t xml:space="preserve"> </w:t>
      </w:r>
    </w:p>
    <w:p w:rsidR="00E024D5" w:rsidRDefault="00E024D5" w:rsidP="007D6F9C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Konalo se v Písku. Nakonec zvoleno 5 skupin H8, H10, D10, H12, H14 a společně H16+18. V kategorii H12 a H14 hráli vždy 2 dívky, nebylo vhodné je spojovat s D10 a rovněž jsme vyhodnotili, že je spojíme s kluky. Je to dané dosavadním nízkým počtem dívek a letošním nižším zapojením do finále. U kategorií H16 a 18 se přihlásilo po 5 hráčích, tak jsme skupiny spojily. Vyhodnotili jsme to jako lepší než hrát </w:t>
      </w:r>
      <w:proofErr w:type="spellStart"/>
      <w:r>
        <w:rPr>
          <w:sz w:val="24"/>
          <w:szCs w:val="24"/>
        </w:rPr>
        <w:t>dvoukolově</w:t>
      </w:r>
      <w:proofErr w:type="spellEnd"/>
      <w:r>
        <w:rPr>
          <w:sz w:val="24"/>
          <w:szCs w:val="24"/>
        </w:rPr>
        <w:t xml:space="preserve"> – rozdíl 1 kola. Problém nastal s návrhem kratšího tempa u H16-18, propozice neumožňovali a návrh neprošel. </w:t>
      </w:r>
      <w:r w:rsidR="003165E9">
        <w:rPr>
          <w:sz w:val="24"/>
          <w:szCs w:val="24"/>
        </w:rPr>
        <w:t>Před turnajem omarodilo několik postupujících, což byla škoda. Celkově se zúčastnilo finále 48 hráčů a hráček.</w:t>
      </w:r>
      <w:r w:rsidR="002D1FAB">
        <w:rPr>
          <w:sz w:val="24"/>
          <w:szCs w:val="24"/>
        </w:rPr>
        <w:t xml:space="preserve"> S účastí můžeme být spokojeni u H8, H10, D10 a H12 mohla být lepší, ale byla kvalita, málo obsazené vyšší kategorie. Z PP nebyl pouze David Hák. </w:t>
      </w:r>
    </w:p>
    <w:p w:rsidR="007D6F9C" w:rsidRDefault="007D6F9C" w:rsidP="007D6F9C">
      <w:pPr>
        <w:spacing w:line="240" w:lineRule="auto"/>
        <w:ind w:firstLine="360"/>
        <w:jc w:val="both"/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Statistiky:</w:t>
      </w:r>
    </w:p>
    <w:p w:rsidR="007D6F9C" w:rsidRPr="007D6F9C" w:rsidRDefault="007D6F9C" w:rsidP="007D6F9C">
      <w:pPr>
        <w:spacing w:line="240" w:lineRule="auto"/>
        <w:ind w:firstLine="3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Skupiny ve finále</w:t>
      </w:r>
    </w:p>
    <w:p w:rsidR="007D6F9C" w:rsidRDefault="007D6F9C" w:rsidP="007D6F9C">
      <w:pPr>
        <w:pStyle w:val="Odstavecseseznamem"/>
        <w:spacing w:line="240" w:lineRule="auto"/>
        <w:jc w:val="both"/>
        <w:rPr>
          <w:sz w:val="24"/>
          <w:szCs w:val="24"/>
        </w:rPr>
      </w:pPr>
      <w:r w:rsidRPr="007D6F9C">
        <w:rPr>
          <w:sz w:val="24"/>
          <w:szCs w:val="24"/>
        </w:rPr>
        <w:t xml:space="preserve">HD8 </w:t>
      </w:r>
      <w:r w:rsidRPr="007D6F9C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postoupilo</w:t>
      </w:r>
      <w:proofErr w:type="gramEnd"/>
      <w:r>
        <w:rPr>
          <w:sz w:val="24"/>
          <w:szCs w:val="24"/>
        </w:rPr>
        <w:t xml:space="preserve"> </w:t>
      </w:r>
      <w:r w:rsidR="00E024D5">
        <w:rPr>
          <w:sz w:val="24"/>
          <w:szCs w:val="24"/>
        </w:rPr>
        <w:tab/>
      </w: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hrálo</w:t>
      </w:r>
      <w:proofErr w:type="gramEnd"/>
      <w:r>
        <w:rPr>
          <w:sz w:val="24"/>
          <w:szCs w:val="24"/>
        </w:rPr>
        <w:tab/>
        <w:t>8</w:t>
      </w:r>
      <w:r w:rsidR="003165E9">
        <w:rPr>
          <w:sz w:val="24"/>
          <w:szCs w:val="24"/>
        </w:rPr>
        <w:t xml:space="preserve"> z toho 1 D</w:t>
      </w:r>
      <w:r>
        <w:rPr>
          <w:sz w:val="24"/>
          <w:szCs w:val="24"/>
        </w:rPr>
        <w:tab/>
        <w:t xml:space="preserve">počet z postupujících </w:t>
      </w:r>
      <w:r w:rsidRPr="007D6F9C">
        <w:rPr>
          <w:sz w:val="24"/>
          <w:szCs w:val="24"/>
        </w:rPr>
        <w:tab/>
      </w:r>
      <w:r w:rsidR="008419B6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6F9C" w:rsidRDefault="00E024D5" w:rsidP="007D6F9C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7D6F9C" w:rsidRPr="007D6F9C">
        <w:rPr>
          <w:sz w:val="24"/>
          <w:szCs w:val="24"/>
        </w:rPr>
        <w:t>10</w:t>
      </w:r>
      <w:r w:rsidR="007D6F9C" w:rsidRPr="007D6F9C">
        <w:rPr>
          <w:sz w:val="24"/>
          <w:szCs w:val="24"/>
        </w:rPr>
        <w:tab/>
      </w:r>
      <w:r w:rsidR="007D6F9C" w:rsidRPr="007D6F9C">
        <w:rPr>
          <w:sz w:val="24"/>
          <w:szCs w:val="24"/>
        </w:rPr>
        <w:tab/>
      </w:r>
      <w:proofErr w:type="gramStart"/>
      <w:r w:rsidR="007D6F9C">
        <w:rPr>
          <w:sz w:val="24"/>
          <w:szCs w:val="24"/>
        </w:rPr>
        <w:t>postoupilo</w:t>
      </w:r>
      <w:proofErr w:type="gramEnd"/>
      <w:r w:rsidR="007D6F9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165E9">
        <w:rPr>
          <w:sz w:val="24"/>
          <w:szCs w:val="24"/>
        </w:rPr>
        <w:t>8</w:t>
      </w:r>
      <w:r w:rsidR="003165E9">
        <w:rPr>
          <w:sz w:val="24"/>
          <w:szCs w:val="24"/>
        </w:rPr>
        <w:tab/>
      </w:r>
      <w:proofErr w:type="gramStart"/>
      <w:r w:rsidR="003165E9">
        <w:rPr>
          <w:sz w:val="24"/>
          <w:szCs w:val="24"/>
        </w:rPr>
        <w:t>hrálo</w:t>
      </w:r>
      <w:proofErr w:type="gramEnd"/>
      <w:r w:rsidR="003165E9">
        <w:rPr>
          <w:sz w:val="24"/>
          <w:szCs w:val="24"/>
        </w:rPr>
        <w:tab/>
        <w:t>7</w:t>
      </w:r>
      <w:r w:rsidR="007D6F9C">
        <w:rPr>
          <w:sz w:val="24"/>
          <w:szCs w:val="24"/>
        </w:rPr>
        <w:tab/>
      </w:r>
      <w:r w:rsidR="003165E9">
        <w:rPr>
          <w:sz w:val="24"/>
          <w:szCs w:val="24"/>
        </w:rPr>
        <w:tab/>
      </w:r>
      <w:r w:rsidR="007D6F9C">
        <w:rPr>
          <w:sz w:val="24"/>
          <w:szCs w:val="24"/>
        </w:rPr>
        <w:t xml:space="preserve">počet z postupujících </w:t>
      </w:r>
      <w:r w:rsidR="007D6F9C" w:rsidRPr="007D6F9C">
        <w:rPr>
          <w:sz w:val="24"/>
          <w:szCs w:val="24"/>
        </w:rPr>
        <w:tab/>
      </w:r>
      <w:r w:rsidR="008419B6">
        <w:rPr>
          <w:sz w:val="24"/>
          <w:szCs w:val="24"/>
        </w:rPr>
        <w:t>7 – 1 omarodil</w:t>
      </w:r>
    </w:p>
    <w:p w:rsidR="00E024D5" w:rsidRDefault="00E024D5" w:rsidP="007D6F9C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mohlo</w:t>
      </w:r>
      <w:proofErr w:type="gramEnd"/>
      <w:r>
        <w:rPr>
          <w:sz w:val="24"/>
          <w:szCs w:val="24"/>
        </w:rPr>
        <w:t xml:space="preserve"> hrát</w:t>
      </w:r>
      <w:r>
        <w:rPr>
          <w:sz w:val="24"/>
          <w:szCs w:val="24"/>
        </w:rPr>
        <w:tab/>
      </w:r>
      <w:r w:rsidR="003165E9">
        <w:rPr>
          <w:sz w:val="24"/>
          <w:szCs w:val="24"/>
        </w:rPr>
        <w:t>21</w:t>
      </w:r>
      <w:r w:rsidR="003165E9">
        <w:rPr>
          <w:sz w:val="24"/>
          <w:szCs w:val="24"/>
        </w:rPr>
        <w:tab/>
      </w:r>
      <w:proofErr w:type="gramStart"/>
      <w:r w:rsidR="003165E9">
        <w:rPr>
          <w:sz w:val="24"/>
          <w:szCs w:val="24"/>
        </w:rPr>
        <w:t>hrálo</w:t>
      </w:r>
      <w:proofErr w:type="gramEnd"/>
      <w:r w:rsidR="003165E9">
        <w:rPr>
          <w:sz w:val="24"/>
          <w:szCs w:val="24"/>
        </w:rPr>
        <w:t xml:space="preserve"> </w:t>
      </w:r>
      <w:r w:rsidR="003165E9">
        <w:rPr>
          <w:sz w:val="24"/>
          <w:szCs w:val="24"/>
        </w:rPr>
        <w:tab/>
        <w:t>9</w:t>
      </w:r>
    </w:p>
    <w:p w:rsidR="007D6F9C" w:rsidRPr="007D6F9C" w:rsidRDefault="00E024D5" w:rsidP="007D6F9C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7D6F9C" w:rsidRPr="007D6F9C">
        <w:rPr>
          <w:sz w:val="24"/>
          <w:szCs w:val="24"/>
        </w:rPr>
        <w:t>12</w:t>
      </w:r>
      <w:r w:rsidR="007D6F9C" w:rsidRPr="007D6F9C">
        <w:rPr>
          <w:sz w:val="24"/>
          <w:szCs w:val="24"/>
        </w:rPr>
        <w:tab/>
      </w:r>
      <w:r w:rsidR="007D6F9C" w:rsidRPr="007D6F9C">
        <w:rPr>
          <w:sz w:val="24"/>
          <w:szCs w:val="24"/>
        </w:rPr>
        <w:tab/>
      </w:r>
      <w:proofErr w:type="gramStart"/>
      <w:r w:rsidR="007D6F9C">
        <w:rPr>
          <w:sz w:val="24"/>
          <w:szCs w:val="24"/>
        </w:rPr>
        <w:t>postoupilo</w:t>
      </w:r>
      <w:proofErr w:type="gramEnd"/>
      <w:r>
        <w:rPr>
          <w:sz w:val="24"/>
          <w:szCs w:val="24"/>
        </w:rPr>
        <w:tab/>
      </w:r>
      <w:r w:rsidR="002D1FAB">
        <w:rPr>
          <w:sz w:val="24"/>
          <w:szCs w:val="24"/>
        </w:rPr>
        <w:t>8</w:t>
      </w:r>
      <w:r w:rsidR="002D1FAB">
        <w:rPr>
          <w:sz w:val="24"/>
          <w:szCs w:val="24"/>
        </w:rPr>
        <w:tab/>
      </w:r>
      <w:proofErr w:type="gramStart"/>
      <w:r w:rsidR="002D1FAB">
        <w:rPr>
          <w:sz w:val="24"/>
          <w:szCs w:val="24"/>
        </w:rPr>
        <w:t>hrálo</w:t>
      </w:r>
      <w:proofErr w:type="gramEnd"/>
      <w:r w:rsidR="002D1FAB">
        <w:rPr>
          <w:sz w:val="24"/>
          <w:szCs w:val="24"/>
        </w:rPr>
        <w:tab/>
        <w:t>8</w:t>
      </w:r>
      <w:r w:rsidR="003165E9">
        <w:rPr>
          <w:sz w:val="24"/>
          <w:szCs w:val="24"/>
        </w:rPr>
        <w:t xml:space="preserve"> z toho 2 D</w:t>
      </w:r>
      <w:r w:rsidR="007D6F9C">
        <w:rPr>
          <w:sz w:val="24"/>
          <w:szCs w:val="24"/>
        </w:rPr>
        <w:tab/>
        <w:t xml:space="preserve">počet z postupujících </w:t>
      </w:r>
      <w:r w:rsidR="007D6F9C" w:rsidRPr="007D6F9C">
        <w:rPr>
          <w:sz w:val="24"/>
          <w:szCs w:val="24"/>
        </w:rPr>
        <w:tab/>
      </w:r>
      <w:r w:rsidR="002D1FAB">
        <w:rPr>
          <w:sz w:val="24"/>
          <w:szCs w:val="24"/>
        </w:rPr>
        <w:t>5 – 1 omarodil</w:t>
      </w:r>
      <w:r w:rsidR="007D6F9C" w:rsidRPr="007D6F9C">
        <w:rPr>
          <w:sz w:val="24"/>
          <w:szCs w:val="24"/>
        </w:rPr>
        <w:tab/>
      </w:r>
      <w:r w:rsidR="007D6F9C" w:rsidRPr="007D6F9C">
        <w:rPr>
          <w:sz w:val="24"/>
          <w:szCs w:val="24"/>
        </w:rPr>
        <w:tab/>
      </w:r>
    </w:p>
    <w:p w:rsidR="003165E9" w:rsidRDefault="00E024D5" w:rsidP="007D6F9C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7D6F9C" w:rsidRPr="007D6F9C">
        <w:rPr>
          <w:sz w:val="24"/>
          <w:szCs w:val="24"/>
        </w:rPr>
        <w:t>14</w:t>
      </w:r>
      <w:r w:rsidR="007D6F9C" w:rsidRPr="007D6F9C">
        <w:rPr>
          <w:sz w:val="24"/>
          <w:szCs w:val="24"/>
        </w:rPr>
        <w:tab/>
      </w:r>
      <w:r w:rsidR="007D6F9C" w:rsidRPr="007D6F9C">
        <w:rPr>
          <w:sz w:val="24"/>
          <w:szCs w:val="24"/>
        </w:rPr>
        <w:tab/>
      </w:r>
      <w:proofErr w:type="gramStart"/>
      <w:r w:rsidR="007D6F9C">
        <w:rPr>
          <w:sz w:val="24"/>
          <w:szCs w:val="24"/>
        </w:rPr>
        <w:t>postoupilo</w:t>
      </w:r>
      <w:proofErr w:type="gramEnd"/>
      <w:r w:rsidR="007D6F9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165E9">
        <w:rPr>
          <w:sz w:val="24"/>
          <w:szCs w:val="24"/>
        </w:rPr>
        <w:t>8</w:t>
      </w:r>
      <w:r w:rsidR="003165E9">
        <w:rPr>
          <w:sz w:val="24"/>
          <w:szCs w:val="24"/>
        </w:rPr>
        <w:tab/>
      </w:r>
      <w:proofErr w:type="gramStart"/>
      <w:r w:rsidR="003165E9">
        <w:rPr>
          <w:sz w:val="24"/>
          <w:szCs w:val="24"/>
        </w:rPr>
        <w:t>hrálo</w:t>
      </w:r>
      <w:proofErr w:type="gramEnd"/>
      <w:r w:rsidR="003165E9">
        <w:rPr>
          <w:sz w:val="24"/>
          <w:szCs w:val="24"/>
        </w:rPr>
        <w:tab/>
        <w:t>6 z toho 2 D</w:t>
      </w:r>
      <w:r w:rsidR="007D6F9C">
        <w:rPr>
          <w:sz w:val="24"/>
          <w:szCs w:val="24"/>
        </w:rPr>
        <w:tab/>
        <w:t xml:space="preserve">počet z postupujících </w:t>
      </w:r>
      <w:r w:rsidR="007D6F9C" w:rsidRPr="007D6F9C">
        <w:rPr>
          <w:sz w:val="24"/>
          <w:szCs w:val="24"/>
        </w:rPr>
        <w:tab/>
      </w:r>
      <w:r w:rsidR="002D1FAB">
        <w:rPr>
          <w:sz w:val="24"/>
          <w:szCs w:val="24"/>
        </w:rPr>
        <w:t>4</w:t>
      </w:r>
      <w:r w:rsidR="007D6F9C" w:rsidRPr="007D6F9C">
        <w:rPr>
          <w:sz w:val="24"/>
          <w:szCs w:val="24"/>
        </w:rPr>
        <w:tab/>
      </w:r>
      <w:r w:rsidR="007D6F9C" w:rsidRPr="007D6F9C">
        <w:rPr>
          <w:sz w:val="24"/>
          <w:szCs w:val="24"/>
        </w:rPr>
        <w:tab/>
      </w:r>
    </w:p>
    <w:p w:rsidR="007D6F9C" w:rsidRDefault="003165E9" w:rsidP="007D6F9C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7D6F9C" w:rsidRPr="007D6F9C">
        <w:rPr>
          <w:sz w:val="24"/>
          <w:szCs w:val="24"/>
        </w:rPr>
        <w:t>16</w:t>
      </w:r>
      <w:r w:rsidR="007D6F9C" w:rsidRPr="007D6F9C">
        <w:rPr>
          <w:sz w:val="24"/>
          <w:szCs w:val="24"/>
        </w:rPr>
        <w:tab/>
      </w:r>
      <w:r w:rsidR="007D6F9C" w:rsidRPr="007D6F9C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mohlo</w:t>
      </w:r>
      <w:proofErr w:type="gramEnd"/>
      <w:r>
        <w:rPr>
          <w:sz w:val="24"/>
          <w:szCs w:val="24"/>
        </w:rPr>
        <w:t xml:space="preserve"> hrát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hrálo</w:t>
      </w:r>
      <w:proofErr w:type="gramEnd"/>
      <w:r>
        <w:rPr>
          <w:sz w:val="24"/>
          <w:szCs w:val="24"/>
        </w:rPr>
        <w:tab/>
        <w:t>5</w:t>
      </w:r>
      <w:r w:rsidR="007D6F9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6F9C">
        <w:rPr>
          <w:sz w:val="24"/>
          <w:szCs w:val="24"/>
        </w:rPr>
        <w:t xml:space="preserve">počet z postupujících </w:t>
      </w:r>
      <w:r w:rsidR="007D6F9C" w:rsidRPr="007D6F9C">
        <w:rPr>
          <w:sz w:val="24"/>
          <w:szCs w:val="24"/>
        </w:rPr>
        <w:tab/>
      </w:r>
      <w:r w:rsidR="002D1FAB">
        <w:rPr>
          <w:sz w:val="24"/>
          <w:szCs w:val="24"/>
        </w:rPr>
        <w:t>4</w:t>
      </w:r>
      <w:r w:rsidR="007D6F9C" w:rsidRPr="007D6F9C">
        <w:rPr>
          <w:sz w:val="24"/>
          <w:szCs w:val="24"/>
        </w:rPr>
        <w:tab/>
      </w:r>
      <w:r w:rsidR="007D6F9C" w:rsidRPr="007D6F9C">
        <w:rPr>
          <w:sz w:val="24"/>
          <w:szCs w:val="24"/>
        </w:rPr>
        <w:tab/>
      </w:r>
    </w:p>
    <w:p w:rsidR="007D6F9C" w:rsidRDefault="003165E9" w:rsidP="007D6F9C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7D6F9C" w:rsidRPr="007D6F9C">
        <w:rPr>
          <w:sz w:val="24"/>
          <w:szCs w:val="24"/>
        </w:rPr>
        <w:t>18</w:t>
      </w:r>
      <w:r w:rsidR="007D6F9C" w:rsidRPr="007D6F9C">
        <w:rPr>
          <w:sz w:val="24"/>
          <w:szCs w:val="24"/>
        </w:rPr>
        <w:tab/>
      </w:r>
      <w:r w:rsidR="007D6F9C" w:rsidRPr="007D6F9C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mohlo</w:t>
      </w:r>
      <w:proofErr w:type="gramEnd"/>
      <w:r>
        <w:rPr>
          <w:sz w:val="24"/>
          <w:szCs w:val="24"/>
        </w:rPr>
        <w:t xml:space="preserve"> hrát</w:t>
      </w:r>
      <w:r w:rsidR="00E024D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hrálo</w:t>
      </w:r>
      <w:proofErr w:type="gramEnd"/>
      <w:r>
        <w:rPr>
          <w:sz w:val="24"/>
          <w:szCs w:val="24"/>
        </w:rPr>
        <w:tab/>
        <w:t>5</w:t>
      </w:r>
      <w:r w:rsidR="00E024D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24D5">
        <w:rPr>
          <w:sz w:val="24"/>
          <w:szCs w:val="24"/>
        </w:rPr>
        <w:t xml:space="preserve">počet z postupujících </w:t>
      </w:r>
      <w:r w:rsidR="00E024D5" w:rsidRPr="007D6F9C">
        <w:rPr>
          <w:sz w:val="24"/>
          <w:szCs w:val="24"/>
        </w:rPr>
        <w:tab/>
      </w:r>
      <w:r w:rsidR="002D1FAB">
        <w:rPr>
          <w:sz w:val="24"/>
          <w:szCs w:val="24"/>
        </w:rPr>
        <w:t>4</w:t>
      </w:r>
    </w:p>
    <w:p w:rsidR="00E024D5" w:rsidRPr="007D6F9C" w:rsidRDefault="008419B6" w:rsidP="007D6F9C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Počet postupujících vnímáme, </w:t>
      </w:r>
      <w:r w:rsidR="002D1FAB">
        <w:rPr>
          <w:sz w:val="24"/>
          <w:szCs w:val="24"/>
        </w:rPr>
        <w:t xml:space="preserve">že </w:t>
      </w:r>
      <w:r>
        <w:rPr>
          <w:sz w:val="24"/>
          <w:szCs w:val="24"/>
        </w:rPr>
        <w:t xml:space="preserve">PP a dívky hráli jinou kategorii </w:t>
      </w:r>
    </w:p>
    <w:p w:rsidR="007D6F9C" w:rsidRPr="00E024D5" w:rsidRDefault="007D6F9C" w:rsidP="00E024D5">
      <w:pPr>
        <w:spacing w:line="240" w:lineRule="auto"/>
        <w:ind w:firstLine="360"/>
        <w:jc w:val="both"/>
        <w:rPr>
          <w:sz w:val="24"/>
          <w:szCs w:val="24"/>
          <w:u w:val="single"/>
        </w:rPr>
      </w:pPr>
      <w:r w:rsidRPr="00E024D5">
        <w:rPr>
          <w:sz w:val="24"/>
          <w:szCs w:val="24"/>
          <w:u w:val="single"/>
        </w:rPr>
        <w:t>Podle oddílů:</w:t>
      </w:r>
    </w:p>
    <w:p w:rsidR="009136E6" w:rsidRPr="009136E6" w:rsidRDefault="009136E6" w:rsidP="009136E6">
      <w:pPr>
        <w:pStyle w:val="Odstavecseseznamem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proofErr w:type="spellStart"/>
      <w:r w:rsidRPr="009136E6">
        <w:rPr>
          <w:sz w:val="24"/>
          <w:szCs w:val="24"/>
        </w:rPr>
        <w:t>Qcc</w:t>
      </w:r>
      <w:proofErr w:type="spellEnd"/>
      <w:r w:rsidRPr="009136E6">
        <w:rPr>
          <w:sz w:val="24"/>
          <w:szCs w:val="24"/>
        </w:rPr>
        <w:t xml:space="preserve"> Č. Budějovice</w:t>
      </w:r>
      <w:r w:rsidRPr="009136E6">
        <w:rPr>
          <w:sz w:val="24"/>
          <w:szCs w:val="24"/>
        </w:rPr>
        <w:tab/>
      </w:r>
      <w:r w:rsidRPr="009136E6">
        <w:rPr>
          <w:sz w:val="24"/>
          <w:szCs w:val="24"/>
        </w:rPr>
        <w:tab/>
        <w:t>12 hráčů</w:t>
      </w:r>
      <w:r w:rsidRPr="009136E6">
        <w:rPr>
          <w:sz w:val="24"/>
          <w:szCs w:val="24"/>
        </w:rPr>
        <w:tab/>
        <w:t>medailí:</w:t>
      </w:r>
      <w:r>
        <w:rPr>
          <w:sz w:val="24"/>
          <w:szCs w:val="24"/>
        </w:rPr>
        <w:tab/>
        <w:t>3 + 3 + 1</w:t>
      </w:r>
    </w:p>
    <w:p w:rsidR="009136E6" w:rsidRDefault="009136E6" w:rsidP="009136E6">
      <w:pPr>
        <w:pStyle w:val="Odstavecseseznamem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7D6F9C">
        <w:rPr>
          <w:sz w:val="24"/>
          <w:szCs w:val="24"/>
        </w:rPr>
        <w:t>ŠO Hraničář H. Stropnice</w:t>
      </w:r>
      <w:r>
        <w:rPr>
          <w:sz w:val="24"/>
          <w:szCs w:val="24"/>
        </w:rPr>
        <w:tab/>
        <w:t xml:space="preserve">  9 hráčů</w:t>
      </w:r>
      <w:r w:rsidRPr="00E024D5">
        <w:rPr>
          <w:sz w:val="24"/>
          <w:szCs w:val="24"/>
        </w:rPr>
        <w:tab/>
      </w:r>
      <w:r>
        <w:rPr>
          <w:sz w:val="24"/>
          <w:szCs w:val="24"/>
        </w:rPr>
        <w:t>medailí:</w:t>
      </w:r>
      <w:r>
        <w:rPr>
          <w:sz w:val="24"/>
          <w:szCs w:val="24"/>
        </w:rPr>
        <w:tab/>
        <w:t>3 + 2 + 2</w:t>
      </w:r>
    </w:p>
    <w:p w:rsidR="00B0348F" w:rsidRDefault="00B0348F" w:rsidP="009136E6">
      <w:pPr>
        <w:pStyle w:val="Odstavecseseznamem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E024D5">
        <w:rPr>
          <w:sz w:val="24"/>
          <w:szCs w:val="24"/>
        </w:rPr>
        <w:t>ŠACHklub Tábor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hráčů</w:t>
      </w:r>
      <w:r w:rsidR="001E19ED">
        <w:rPr>
          <w:sz w:val="24"/>
          <w:szCs w:val="24"/>
        </w:rPr>
        <w:tab/>
        <w:t>medailí:</w:t>
      </w:r>
      <w:r w:rsidR="009136E6">
        <w:rPr>
          <w:sz w:val="24"/>
          <w:szCs w:val="24"/>
        </w:rPr>
        <w:tab/>
        <w:t>2 + 2 + 2</w:t>
      </w:r>
    </w:p>
    <w:p w:rsidR="007D6F9C" w:rsidRPr="00E024D5" w:rsidRDefault="009136E6" w:rsidP="009136E6">
      <w:pPr>
        <w:pStyle w:val="Odstavecseseznamem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Sokol Tábor</w:t>
      </w:r>
      <w:r w:rsidR="007D6F9C" w:rsidRPr="00E024D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 hráči</w:t>
      </w:r>
      <w:r>
        <w:rPr>
          <w:sz w:val="24"/>
          <w:szCs w:val="24"/>
        </w:rPr>
        <w:tab/>
        <w:t>medailí:</w:t>
      </w:r>
      <w:r>
        <w:rPr>
          <w:sz w:val="24"/>
          <w:szCs w:val="24"/>
        </w:rPr>
        <w:tab/>
        <w:t>1 + 0 + 0</w:t>
      </w:r>
    </w:p>
    <w:p w:rsidR="007D6F9C" w:rsidRPr="007D6F9C" w:rsidRDefault="00B0348F" w:rsidP="009136E6">
      <w:pPr>
        <w:pStyle w:val="Odstavecseseznamem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7D6F9C">
        <w:rPr>
          <w:sz w:val="24"/>
          <w:szCs w:val="24"/>
        </w:rPr>
        <w:t>ŠACHklub Písek</w:t>
      </w:r>
      <w:r w:rsidR="007D6F9C" w:rsidRPr="007D6F9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6 hráčů</w:t>
      </w:r>
      <w:r w:rsidR="001E19ED">
        <w:rPr>
          <w:sz w:val="24"/>
          <w:szCs w:val="24"/>
        </w:rPr>
        <w:tab/>
        <w:t>medailí:</w:t>
      </w:r>
      <w:r w:rsidR="009136E6">
        <w:rPr>
          <w:sz w:val="24"/>
          <w:szCs w:val="24"/>
        </w:rPr>
        <w:tab/>
        <w:t>0 + 2 + 1</w:t>
      </w:r>
    </w:p>
    <w:p w:rsidR="007D6F9C" w:rsidRPr="00B0348F" w:rsidRDefault="009136E6" w:rsidP="009136E6">
      <w:pPr>
        <w:pStyle w:val="Odstavecseseznamem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Veselí n. L.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348F">
        <w:rPr>
          <w:sz w:val="24"/>
          <w:szCs w:val="24"/>
        </w:rPr>
        <w:tab/>
        <w:t xml:space="preserve">  2 hráči</w:t>
      </w:r>
      <w:r w:rsidR="007D6F9C" w:rsidRPr="007D6F9C">
        <w:rPr>
          <w:sz w:val="24"/>
          <w:szCs w:val="24"/>
        </w:rPr>
        <w:t xml:space="preserve"> </w:t>
      </w:r>
      <w:r w:rsidR="007D6F9C" w:rsidRPr="007D6F9C">
        <w:rPr>
          <w:sz w:val="24"/>
          <w:szCs w:val="24"/>
        </w:rPr>
        <w:tab/>
      </w:r>
      <w:r w:rsidR="001E19ED">
        <w:rPr>
          <w:sz w:val="24"/>
          <w:szCs w:val="24"/>
        </w:rPr>
        <w:t>medailí:</w:t>
      </w:r>
      <w:r w:rsidR="007D6F9C" w:rsidRPr="007D6F9C">
        <w:rPr>
          <w:sz w:val="24"/>
          <w:szCs w:val="24"/>
        </w:rPr>
        <w:tab/>
      </w:r>
      <w:r>
        <w:rPr>
          <w:sz w:val="24"/>
          <w:szCs w:val="24"/>
        </w:rPr>
        <w:t>0 + 0 + 1</w:t>
      </w:r>
      <w:r w:rsidR="007D6F9C" w:rsidRPr="00B0348F">
        <w:rPr>
          <w:sz w:val="24"/>
          <w:szCs w:val="24"/>
        </w:rPr>
        <w:tab/>
      </w:r>
      <w:r w:rsidR="007D6F9C" w:rsidRPr="00B0348F">
        <w:rPr>
          <w:sz w:val="24"/>
          <w:szCs w:val="24"/>
        </w:rPr>
        <w:tab/>
      </w:r>
      <w:r w:rsidR="007D6F9C" w:rsidRPr="00B0348F">
        <w:rPr>
          <w:sz w:val="24"/>
          <w:szCs w:val="24"/>
        </w:rPr>
        <w:tab/>
      </w:r>
    </w:p>
    <w:p w:rsidR="007D6F9C" w:rsidRPr="00E024D5" w:rsidRDefault="001837A9" w:rsidP="00E024D5">
      <w:pPr>
        <w:spacing w:line="240" w:lineRule="auto"/>
        <w:ind w:firstLine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Navrhovaná opatření</w:t>
      </w:r>
      <w:r w:rsidR="007D6F9C" w:rsidRPr="00E024D5">
        <w:rPr>
          <w:b/>
          <w:sz w:val="24"/>
          <w:szCs w:val="24"/>
          <w:u w:val="single"/>
        </w:rPr>
        <w:t xml:space="preserve"> pro sezónu 2015-16 :</w:t>
      </w:r>
    </w:p>
    <w:p w:rsidR="007D6F9C" w:rsidRDefault="00B0348F" w:rsidP="00B0348F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Zachovat formu</w:t>
      </w:r>
      <w:r w:rsidR="001837A9">
        <w:rPr>
          <w:sz w:val="24"/>
          <w:szCs w:val="24"/>
        </w:rPr>
        <w:t>, tempo</w:t>
      </w:r>
      <w:r>
        <w:rPr>
          <w:sz w:val="24"/>
          <w:szCs w:val="24"/>
        </w:rPr>
        <w:t xml:space="preserve"> a kvorum postupů </w:t>
      </w:r>
    </w:p>
    <w:p w:rsidR="00B0348F" w:rsidRDefault="00B0348F" w:rsidP="00B0348F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Kategorie HD 8 u finále v rapidu zrušit, nechat u KP v praktickém šachu (open</w:t>
      </w:r>
      <w:r w:rsidR="001837A9">
        <w:rPr>
          <w:sz w:val="24"/>
          <w:szCs w:val="24"/>
        </w:rPr>
        <w:t xml:space="preserve"> – či počet postupujících z kvalifikací – hráno 2 dny na 9 kol</w:t>
      </w:r>
      <w:r>
        <w:rPr>
          <w:sz w:val="24"/>
          <w:szCs w:val="24"/>
        </w:rPr>
        <w:t xml:space="preserve">) </w:t>
      </w:r>
      <w:r w:rsidR="001837A9">
        <w:rPr>
          <w:sz w:val="24"/>
          <w:szCs w:val="24"/>
        </w:rPr>
        <w:t>j</w:t>
      </w:r>
      <w:r>
        <w:rPr>
          <w:sz w:val="24"/>
          <w:szCs w:val="24"/>
        </w:rPr>
        <w:t>ako přípravu na M-ČR dané kategorie (zbytečné dublování), dívky D8 mohou hrát pak D10 (samostatná kategorie) a H8 nejlepší 2 z kvalifikace začlenit do H10 v rapidu.</w:t>
      </w:r>
    </w:p>
    <w:p w:rsidR="00DD1CB0" w:rsidRDefault="00DD1CB0" w:rsidP="00B0348F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Zvážit bodování výsledků 3-1-0</w:t>
      </w:r>
    </w:p>
    <w:p w:rsidR="001837A9" w:rsidRDefault="001837A9" w:rsidP="00B0348F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Zvážit finanční motivaci buď pro hráče či oddíly (jako u M-ČR v PŠ - bodování)</w:t>
      </w:r>
    </w:p>
    <w:p w:rsidR="001837A9" w:rsidRPr="00B0348F" w:rsidRDefault="001837A9" w:rsidP="001837A9">
      <w:pPr>
        <w:pStyle w:val="Odstavecseseznamem"/>
        <w:spacing w:line="240" w:lineRule="auto"/>
        <w:ind w:left="1080"/>
        <w:rPr>
          <w:sz w:val="24"/>
          <w:szCs w:val="24"/>
        </w:rPr>
      </w:pPr>
    </w:p>
    <w:p w:rsidR="00D868C7" w:rsidRDefault="00D868C7" w:rsidP="00D31390">
      <w:pPr>
        <w:pStyle w:val="Odstavecseseznamem"/>
        <w:numPr>
          <w:ilvl w:val="0"/>
          <w:numId w:val="18"/>
        </w:num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KP</w:t>
      </w:r>
      <w:r w:rsidR="00716CC9">
        <w:rPr>
          <w:b/>
          <w:color w:val="00B0F0"/>
          <w:sz w:val="32"/>
          <w:szCs w:val="32"/>
        </w:rPr>
        <w:t xml:space="preserve"> praktický šach</w:t>
      </w:r>
      <w:r>
        <w:rPr>
          <w:b/>
          <w:color w:val="00B0F0"/>
          <w:sz w:val="32"/>
          <w:szCs w:val="32"/>
        </w:rPr>
        <w:t xml:space="preserve"> H10-1</w:t>
      </w:r>
      <w:r w:rsidR="00E50A73">
        <w:rPr>
          <w:b/>
          <w:color w:val="00B0F0"/>
          <w:sz w:val="32"/>
          <w:szCs w:val="32"/>
        </w:rPr>
        <w:t>8</w:t>
      </w:r>
      <w:r>
        <w:rPr>
          <w:b/>
          <w:color w:val="00B0F0"/>
          <w:sz w:val="32"/>
          <w:szCs w:val="32"/>
        </w:rPr>
        <w:t xml:space="preserve"> + Dívky</w:t>
      </w:r>
      <w:r w:rsidR="00E50A73">
        <w:rPr>
          <w:b/>
          <w:color w:val="00B0F0"/>
          <w:sz w:val="32"/>
          <w:szCs w:val="32"/>
        </w:rPr>
        <w:t xml:space="preserve"> </w:t>
      </w:r>
      <w:r w:rsidR="00D74741">
        <w:rPr>
          <w:b/>
          <w:color w:val="00B0F0"/>
          <w:sz w:val="32"/>
          <w:szCs w:val="32"/>
        </w:rPr>
        <w:t xml:space="preserve">(max. 7 kol) </w:t>
      </w:r>
      <w:r w:rsidR="00E50A73">
        <w:rPr>
          <w:b/>
          <w:color w:val="00B0F0"/>
          <w:sz w:val="32"/>
          <w:szCs w:val="32"/>
        </w:rPr>
        <w:t>+ HD8 v rapidu na 9 kol</w:t>
      </w:r>
    </w:p>
    <w:p w:rsidR="00E50A73" w:rsidRDefault="00E50A73" w:rsidP="009707A8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Letošní ročník byl podobný jako loňský, ale se snahou pouze o TOP hráče a max. 8 v kategorii. </w:t>
      </w:r>
      <w:r w:rsidR="00F91069">
        <w:rPr>
          <w:sz w:val="24"/>
          <w:szCs w:val="24"/>
        </w:rPr>
        <w:t>Letos bylo hodně PP, pr</w:t>
      </w:r>
      <w:r w:rsidR="004319E0">
        <w:rPr>
          <w:sz w:val="24"/>
          <w:szCs w:val="24"/>
        </w:rPr>
        <w:t>oto to bylo složitější co do TOP</w:t>
      </w:r>
      <w:r w:rsidR="00F91069">
        <w:rPr>
          <w:sz w:val="24"/>
          <w:szCs w:val="24"/>
        </w:rPr>
        <w:t xml:space="preserve"> kvality, ale přesto je to dobrá cesta. Nepodařil se uskutečnit doprovodný turnaj. </w:t>
      </w:r>
      <w:r>
        <w:rPr>
          <w:sz w:val="24"/>
          <w:szCs w:val="24"/>
        </w:rPr>
        <w:t xml:space="preserve">K tomu byly vytvořeny pravidla. Zvolilo se opět nové místo a dle reakce od rodičů a hráčů zatím jasně nejlepší co kdy bylo. Klidné prostředí, prostor pro volný čas dětí, ubytování a stravování v místě. Dobrá hrací místnost co do prostoru a osvětlení.   Bylo dobré, že hráči, kteří měli PP, zvolili vyšší kategorie (H18 + David Hák H14) tudíž neovlivňovali postupová místa. Vyzkoušel se bodový systém 3 – 1 – 0. Jistě je vhodný. Opět se objevili kratší partie s remízou. Zvolené tempo, zřejmě nastavené pro jednotlivé kategorie vhodně. Nikdo na čas neprohrál. </w:t>
      </w:r>
      <w:r w:rsidR="00F91069">
        <w:rPr>
          <w:sz w:val="24"/>
          <w:szCs w:val="24"/>
        </w:rPr>
        <w:t xml:space="preserve">Čas na partie se plně nevyužíval. Bylo málo partií, které by končily těšně před časovým limitem, že by některý hráč měl časovou tíseň. </w:t>
      </w:r>
      <w:r w:rsidR="004319E0">
        <w:rPr>
          <w:sz w:val="24"/>
          <w:szCs w:val="24"/>
        </w:rPr>
        <w:t xml:space="preserve">Stala se chyba v odeslání </w:t>
      </w:r>
      <w:r w:rsidR="0012357A">
        <w:rPr>
          <w:sz w:val="24"/>
          <w:szCs w:val="24"/>
        </w:rPr>
        <w:t>výsledků na Elo. Chybu beru na sebe.</w:t>
      </w:r>
      <w:r>
        <w:rPr>
          <w:sz w:val="24"/>
          <w:szCs w:val="24"/>
        </w:rPr>
        <w:t xml:space="preserve">   </w:t>
      </w:r>
    </w:p>
    <w:p w:rsidR="00AA326F" w:rsidRDefault="00AA326F" w:rsidP="00AA326F">
      <w:pPr>
        <w:spacing w:line="240" w:lineRule="auto"/>
        <w:ind w:firstLine="360"/>
        <w:jc w:val="both"/>
        <w:rPr>
          <w:b/>
          <w:sz w:val="24"/>
          <w:szCs w:val="24"/>
          <w:u w:val="single"/>
        </w:rPr>
      </w:pPr>
      <w:r w:rsidRPr="007D6F9C">
        <w:rPr>
          <w:b/>
          <w:sz w:val="24"/>
          <w:szCs w:val="24"/>
          <w:u w:val="single"/>
        </w:rPr>
        <w:t>Statistiky:</w:t>
      </w:r>
    </w:p>
    <w:p w:rsidR="00AA326F" w:rsidRPr="007D6F9C" w:rsidRDefault="00AA326F" w:rsidP="00AA326F">
      <w:pPr>
        <w:spacing w:line="240" w:lineRule="auto"/>
        <w:ind w:firstLine="36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Skupiny ve finále</w:t>
      </w:r>
    </w:p>
    <w:p w:rsidR="00AA326F" w:rsidRDefault="003C0D8C" w:rsidP="00AA326F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HD8 </w:t>
      </w:r>
      <w:r>
        <w:rPr>
          <w:sz w:val="24"/>
          <w:szCs w:val="24"/>
        </w:rPr>
        <w:tab/>
      </w:r>
      <w:proofErr w:type="gramStart"/>
      <w:r w:rsidR="001F10DD">
        <w:rPr>
          <w:sz w:val="24"/>
          <w:szCs w:val="24"/>
        </w:rPr>
        <w:t>mohlo</w:t>
      </w:r>
      <w:proofErr w:type="gramEnd"/>
      <w:r w:rsidR="001F10DD">
        <w:rPr>
          <w:sz w:val="24"/>
          <w:szCs w:val="24"/>
        </w:rPr>
        <w:t xml:space="preserve"> hrát </w:t>
      </w:r>
      <w:r w:rsidR="00AA326F">
        <w:rPr>
          <w:sz w:val="24"/>
          <w:szCs w:val="24"/>
        </w:rPr>
        <w:tab/>
      </w:r>
      <w:r w:rsidR="001F10DD">
        <w:rPr>
          <w:sz w:val="24"/>
          <w:szCs w:val="24"/>
        </w:rPr>
        <w:tab/>
        <w:t>31</w:t>
      </w:r>
      <w:r w:rsidR="00AA326F">
        <w:rPr>
          <w:sz w:val="24"/>
          <w:szCs w:val="24"/>
        </w:rPr>
        <w:tab/>
      </w:r>
      <w:proofErr w:type="gramStart"/>
      <w:r w:rsidR="00AA326F">
        <w:rPr>
          <w:sz w:val="24"/>
          <w:szCs w:val="24"/>
        </w:rPr>
        <w:t>hrálo</w:t>
      </w:r>
      <w:proofErr w:type="gramEnd"/>
      <w:r w:rsidR="00AA326F">
        <w:rPr>
          <w:sz w:val="24"/>
          <w:szCs w:val="24"/>
        </w:rPr>
        <w:tab/>
      </w:r>
      <w:r w:rsidR="001F10DD">
        <w:rPr>
          <w:sz w:val="24"/>
          <w:szCs w:val="24"/>
        </w:rPr>
        <w:t>14</w:t>
      </w:r>
      <w:r w:rsidR="001F10DD">
        <w:rPr>
          <w:sz w:val="24"/>
          <w:szCs w:val="24"/>
        </w:rPr>
        <w:tab/>
      </w:r>
      <w:r w:rsidR="001F10DD">
        <w:rPr>
          <w:sz w:val="24"/>
          <w:szCs w:val="24"/>
        </w:rPr>
        <w:tab/>
      </w:r>
      <w:r w:rsidR="00AA326F">
        <w:rPr>
          <w:sz w:val="24"/>
          <w:szCs w:val="24"/>
        </w:rPr>
        <w:tab/>
      </w:r>
      <w:r w:rsidR="00AA326F">
        <w:rPr>
          <w:sz w:val="24"/>
          <w:szCs w:val="24"/>
        </w:rPr>
        <w:tab/>
      </w:r>
    </w:p>
    <w:p w:rsidR="00AA326F" w:rsidRDefault="00AA326F" w:rsidP="00AA326F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3C0D8C">
        <w:rPr>
          <w:sz w:val="24"/>
          <w:szCs w:val="24"/>
        </w:rPr>
        <w:t>10</w:t>
      </w:r>
      <w:r w:rsidR="003C0D8C">
        <w:rPr>
          <w:sz w:val="24"/>
          <w:szCs w:val="24"/>
        </w:rPr>
        <w:tab/>
        <w:t>stanoveno hráčů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C0D8C">
        <w:rPr>
          <w:sz w:val="24"/>
          <w:szCs w:val="24"/>
        </w:rPr>
        <w:t>8</w:t>
      </w:r>
      <w:r w:rsidR="003C0D8C">
        <w:rPr>
          <w:sz w:val="24"/>
          <w:szCs w:val="24"/>
        </w:rPr>
        <w:tab/>
        <w:t>hrálo</w:t>
      </w:r>
      <w:r w:rsidR="003C0D8C"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10DD">
        <w:rPr>
          <w:sz w:val="24"/>
          <w:szCs w:val="24"/>
        </w:rPr>
        <w:t>počet z přednostních</w:t>
      </w:r>
      <w:r w:rsidR="001F10DD">
        <w:rPr>
          <w:sz w:val="24"/>
          <w:szCs w:val="24"/>
        </w:rPr>
        <w:tab/>
        <w:t>6</w:t>
      </w:r>
      <w:r>
        <w:rPr>
          <w:sz w:val="24"/>
          <w:szCs w:val="24"/>
        </w:rPr>
        <w:t xml:space="preserve"> </w:t>
      </w:r>
      <w:r w:rsidRPr="007D6F9C">
        <w:rPr>
          <w:sz w:val="24"/>
          <w:szCs w:val="24"/>
        </w:rPr>
        <w:tab/>
      </w:r>
    </w:p>
    <w:p w:rsidR="00AA326F" w:rsidRPr="007D6F9C" w:rsidRDefault="00AA326F" w:rsidP="00AA326F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7D6F9C">
        <w:rPr>
          <w:sz w:val="24"/>
          <w:szCs w:val="24"/>
        </w:rPr>
        <w:t>12</w:t>
      </w:r>
      <w:r w:rsidRPr="007D6F9C">
        <w:rPr>
          <w:sz w:val="24"/>
          <w:szCs w:val="24"/>
        </w:rPr>
        <w:tab/>
      </w:r>
      <w:r w:rsidR="003C0D8C">
        <w:rPr>
          <w:sz w:val="24"/>
          <w:szCs w:val="24"/>
        </w:rPr>
        <w:t>stanoveno hráčů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hrálo</w:t>
      </w:r>
      <w:r>
        <w:rPr>
          <w:sz w:val="24"/>
          <w:szCs w:val="24"/>
        </w:rPr>
        <w:tab/>
        <w:t>8</w:t>
      </w:r>
      <w:r w:rsidR="003C0D8C">
        <w:rPr>
          <w:sz w:val="24"/>
          <w:szCs w:val="24"/>
        </w:rPr>
        <w:t xml:space="preserve"> </w:t>
      </w:r>
      <w:r w:rsidR="003C0D8C">
        <w:rPr>
          <w:sz w:val="24"/>
          <w:szCs w:val="24"/>
        </w:rPr>
        <w:tab/>
      </w:r>
      <w:r>
        <w:rPr>
          <w:sz w:val="24"/>
          <w:szCs w:val="24"/>
        </w:rPr>
        <w:tab/>
        <w:t>počet z </w:t>
      </w:r>
      <w:r w:rsidR="00F91069">
        <w:rPr>
          <w:sz w:val="24"/>
          <w:szCs w:val="24"/>
        </w:rPr>
        <w:t>přednostních</w:t>
      </w:r>
      <w:r>
        <w:rPr>
          <w:sz w:val="24"/>
          <w:szCs w:val="24"/>
        </w:rPr>
        <w:t xml:space="preserve"> </w:t>
      </w:r>
      <w:r w:rsidRPr="007D6F9C">
        <w:rPr>
          <w:sz w:val="24"/>
          <w:szCs w:val="24"/>
        </w:rPr>
        <w:tab/>
      </w:r>
      <w:r w:rsidR="001F10DD">
        <w:rPr>
          <w:sz w:val="24"/>
          <w:szCs w:val="24"/>
        </w:rPr>
        <w:t>4</w:t>
      </w:r>
      <w:r w:rsidRPr="007D6F9C">
        <w:rPr>
          <w:sz w:val="24"/>
          <w:szCs w:val="24"/>
        </w:rPr>
        <w:tab/>
      </w:r>
    </w:p>
    <w:p w:rsidR="00AA326F" w:rsidRDefault="00AA326F" w:rsidP="00AA326F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7D6F9C">
        <w:rPr>
          <w:sz w:val="24"/>
          <w:szCs w:val="24"/>
        </w:rPr>
        <w:t>14</w:t>
      </w:r>
      <w:r w:rsidRPr="007D6F9C">
        <w:rPr>
          <w:sz w:val="24"/>
          <w:szCs w:val="24"/>
        </w:rPr>
        <w:tab/>
      </w:r>
      <w:r w:rsidR="003C0D8C">
        <w:rPr>
          <w:sz w:val="24"/>
          <w:szCs w:val="24"/>
        </w:rPr>
        <w:t>stanoveno hráčů</w:t>
      </w:r>
      <w:r>
        <w:rPr>
          <w:sz w:val="24"/>
          <w:szCs w:val="24"/>
        </w:rPr>
        <w:tab/>
      </w:r>
      <w:r w:rsidR="003C0D8C">
        <w:rPr>
          <w:sz w:val="24"/>
          <w:szCs w:val="24"/>
        </w:rPr>
        <w:t>8</w:t>
      </w:r>
      <w:r w:rsidR="003C0D8C">
        <w:rPr>
          <w:sz w:val="24"/>
          <w:szCs w:val="24"/>
        </w:rPr>
        <w:tab/>
        <w:t>hrálo</w:t>
      </w:r>
      <w:r w:rsidR="003C0D8C">
        <w:rPr>
          <w:sz w:val="24"/>
          <w:szCs w:val="24"/>
        </w:rPr>
        <w:tab/>
        <w:t>8</w:t>
      </w:r>
      <w:r w:rsidR="003C0D8C">
        <w:rPr>
          <w:sz w:val="24"/>
          <w:szCs w:val="24"/>
        </w:rPr>
        <w:tab/>
      </w:r>
      <w:r>
        <w:rPr>
          <w:sz w:val="24"/>
          <w:szCs w:val="24"/>
        </w:rPr>
        <w:tab/>
        <w:t>počet z </w:t>
      </w:r>
      <w:r w:rsidR="00F91069">
        <w:rPr>
          <w:sz w:val="24"/>
          <w:szCs w:val="24"/>
        </w:rPr>
        <w:t>přednostních</w:t>
      </w:r>
      <w:r>
        <w:rPr>
          <w:sz w:val="24"/>
          <w:szCs w:val="24"/>
        </w:rPr>
        <w:t xml:space="preserve"> </w:t>
      </w:r>
      <w:r w:rsidRPr="007D6F9C">
        <w:rPr>
          <w:sz w:val="24"/>
          <w:szCs w:val="24"/>
        </w:rPr>
        <w:tab/>
      </w:r>
      <w:r w:rsidR="001F10DD">
        <w:rPr>
          <w:sz w:val="24"/>
          <w:szCs w:val="24"/>
        </w:rPr>
        <w:t>3</w:t>
      </w:r>
      <w:r w:rsidRPr="007D6F9C">
        <w:rPr>
          <w:sz w:val="24"/>
          <w:szCs w:val="24"/>
        </w:rPr>
        <w:tab/>
      </w:r>
      <w:r w:rsidRPr="007D6F9C">
        <w:rPr>
          <w:sz w:val="24"/>
          <w:szCs w:val="24"/>
        </w:rPr>
        <w:tab/>
      </w:r>
    </w:p>
    <w:p w:rsidR="00AA326F" w:rsidRDefault="00AA326F" w:rsidP="00AA326F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7D6F9C">
        <w:rPr>
          <w:sz w:val="24"/>
          <w:szCs w:val="24"/>
        </w:rPr>
        <w:t>16</w:t>
      </w:r>
      <w:r w:rsidRPr="007D6F9C">
        <w:rPr>
          <w:sz w:val="24"/>
          <w:szCs w:val="24"/>
        </w:rPr>
        <w:tab/>
      </w:r>
      <w:r w:rsidR="003C0D8C">
        <w:rPr>
          <w:sz w:val="24"/>
          <w:szCs w:val="24"/>
        </w:rPr>
        <w:t>stanoveno hráčů</w:t>
      </w:r>
      <w:r w:rsidR="003C0D8C">
        <w:rPr>
          <w:sz w:val="24"/>
          <w:szCs w:val="24"/>
        </w:rPr>
        <w:tab/>
        <w:t>8</w:t>
      </w:r>
      <w:r w:rsidR="003C0D8C">
        <w:rPr>
          <w:sz w:val="24"/>
          <w:szCs w:val="24"/>
        </w:rPr>
        <w:tab/>
        <w:t>hrálo</w:t>
      </w:r>
      <w:r w:rsidR="003C0D8C"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z </w:t>
      </w:r>
      <w:r w:rsidR="00F91069">
        <w:rPr>
          <w:sz w:val="24"/>
          <w:szCs w:val="24"/>
        </w:rPr>
        <w:t>přednostních</w:t>
      </w:r>
      <w:r>
        <w:rPr>
          <w:sz w:val="24"/>
          <w:szCs w:val="24"/>
        </w:rPr>
        <w:t xml:space="preserve"> </w:t>
      </w:r>
      <w:r w:rsidRPr="007D6F9C">
        <w:rPr>
          <w:sz w:val="24"/>
          <w:szCs w:val="24"/>
        </w:rPr>
        <w:tab/>
      </w:r>
      <w:r w:rsidR="00F91069">
        <w:rPr>
          <w:sz w:val="24"/>
          <w:szCs w:val="24"/>
        </w:rPr>
        <w:t>5</w:t>
      </w:r>
      <w:r w:rsidRPr="007D6F9C">
        <w:rPr>
          <w:sz w:val="24"/>
          <w:szCs w:val="24"/>
        </w:rPr>
        <w:tab/>
      </w:r>
      <w:r w:rsidRPr="007D6F9C">
        <w:rPr>
          <w:sz w:val="24"/>
          <w:szCs w:val="24"/>
        </w:rPr>
        <w:tab/>
      </w:r>
    </w:p>
    <w:p w:rsidR="00AA326F" w:rsidRDefault="00AA326F" w:rsidP="00AA326F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3C0D8C">
        <w:rPr>
          <w:sz w:val="24"/>
          <w:szCs w:val="24"/>
        </w:rPr>
        <w:t>18</w:t>
      </w:r>
      <w:r w:rsidR="003C0D8C">
        <w:rPr>
          <w:sz w:val="24"/>
          <w:szCs w:val="24"/>
        </w:rPr>
        <w:tab/>
        <w:t>stanoveno hráčů</w:t>
      </w:r>
      <w:r w:rsidR="003C0D8C">
        <w:rPr>
          <w:sz w:val="24"/>
          <w:szCs w:val="24"/>
        </w:rPr>
        <w:tab/>
        <w:t>8</w:t>
      </w:r>
      <w:r w:rsidR="003C0D8C">
        <w:rPr>
          <w:sz w:val="24"/>
          <w:szCs w:val="24"/>
        </w:rPr>
        <w:tab/>
        <w:t>hrálo</w:t>
      </w:r>
      <w:r w:rsidR="003C0D8C"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z </w:t>
      </w:r>
      <w:r w:rsidR="00F91069">
        <w:rPr>
          <w:sz w:val="24"/>
          <w:szCs w:val="24"/>
        </w:rPr>
        <w:t>přednostních</w:t>
      </w:r>
      <w:r>
        <w:rPr>
          <w:sz w:val="24"/>
          <w:szCs w:val="24"/>
        </w:rPr>
        <w:t xml:space="preserve"> </w:t>
      </w:r>
      <w:r w:rsidRPr="007D6F9C">
        <w:rPr>
          <w:sz w:val="24"/>
          <w:szCs w:val="24"/>
        </w:rPr>
        <w:tab/>
      </w:r>
      <w:r w:rsidR="00F91069">
        <w:rPr>
          <w:sz w:val="24"/>
          <w:szCs w:val="24"/>
        </w:rPr>
        <w:t>7</w:t>
      </w:r>
    </w:p>
    <w:p w:rsidR="003C0D8C" w:rsidRDefault="003C0D8C" w:rsidP="00AA326F">
      <w:pPr>
        <w:pStyle w:val="Odstavecseseznamem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D10-18 </w:t>
      </w:r>
      <w:proofErr w:type="gramStart"/>
      <w:r>
        <w:rPr>
          <w:sz w:val="24"/>
          <w:szCs w:val="24"/>
        </w:rPr>
        <w:t>mohlo</w:t>
      </w:r>
      <w:proofErr w:type="gramEnd"/>
      <w:r>
        <w:rPr>
          <w:sz w:val="24"/>
          <w:szCs w:val="24"/>
        </w:rPr>
        <w:t xml:space="preserve"> hrát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hrálo</w:t>
      </w:r>
      <w:proofErr w:type="gramEnd"/>
      <w:r>
        <w:rPr>
          <w:sz w:val="24"/>
          <w:szCs w:val="24"/>
        </w:rPr>
        <w:tab/>
        <w:t>6</w:t>
      </w:r>
    </w:p>
    <w:p w:rsidR="00E50A73" w:rsidRPr="00E50A73" w:rsidRDefault="00E50A73" w:rsidP="00E50A73">
      <w:pPr>
        <w:spacing w:line="240" w:lineRule="auto"/>
        <w:ind w:firstLine="360"/>
        <w:jc w:val="both"/>
        <w:rPr>
          <w:b/>
          <w:sz w:val="24"/>
          <w:szCs w:val="24"/>
          <w:u w:val="single"/>
        </w:rPr>
      </w:pPr>
      <w:r w:rsidRPr="00E50A73">
        <w:rPr>
          <w:b/>
          <w:sz w:val="24"/>
          <w:szCs w:val="24"/>
          <w:u w:val="single"/>
        </w:rPr>
        <w:t>Navrhovaná opatření pro sezónu 2015-16 :</w:t>
      </w:r>
    </w:p>
    <w:p w:rsidR="00E50A73" w:rsidRDefault="00B60F9D" w:rsidP="00B60F9D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E50A73">
        <w:rPr>
          <w:sz w:val="24"/>
          <w:szCs w:val="24"/>
        </w:rPr>
        <w:t>achovat stejný systém účastníků – TOP 8, tempo</w:t>
      </w:r>
      <w:r w:rsidR="00F91069">
        <w:rPr>
          <w:sz w:val="24"/>
          <w:szCs w:val="24"/>
        </w:rPr>
        <w:t xml:space="preserve"> (možno mírně upravit)</w:t>
      </w:r>
      <w:r w:rsidR="00E50A73">
        <w:rPr>
          <w:sz w:val="24"/>
          <w:szCs w:val="24"/>
        </w:rPr>
        <w:t>, počet hráčů 8 ve skupině</w:t>
      </w:r>
    </w:p>
    <w:p w:rsidR="002C646C" w:rsidRDefault="00E50A73" w:rsidP="00B60F9D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Příští rok není svátek ve všední den, stojí za zvážení zvolit tempo 2x 60 min +30s a sehrát hl. kategorie H12-18 za 3 dny</w:t>
      </w:r>
      <w:r w:rsidR="002C646C">
        <w:rPr>
          <w:sz w:val="24"/>
          <w:szCs w:val="24"/>
        </w:rPr>
        <w:t xml:space="preserve"> (PA-2, SO-3, NE-2) nebo zvolit dva víkendy. Vzít v potaz uvolňování ze školy, </w:t>
      </w:r>
      <w:proofErr w:type="gramStart"/>
      <w:r w:rsidR="002C646C">
        <w:rPr>
          <w:sz w:val="24"/>
          <w:szCs w:val="24"/>
        </w:rPr>
        <w:t>či  dovolenou</w:t>
      </w:r>
      <w:proofErr w:type="gramEnd"/>
      <w:r w:rsidR="002C646C">
        <w:rPr>
          <w:sz w:val="24"/>
          <w:szCs w:val="24"/>
        </w:rPr>
        <w:t xml:space="preserve"> rodičů. </w:t>
      </w:r>
    </w:p>
    <w:p w:rsidR="002C646C" w:rsidRDefault="002C646C" w:rsidP="00B60F9D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Kategorii d</w:t>
      </w:r>
      <w:r w:rsidR="00F91069">
        <w:rPr>
          <w:sz w:val="24"/>
          <w:szCs w:val="24"/>
        </w:rPr>
        <w:t xml:space="preserve">ívek zachovat (samostatnou), naopak se snažit o motivaci, ke zvýšení účasti </w:t>
      </w:r>
    </w:p>
    <w:p w:rsidR="002C646C" w:rsidRDefault="002C646C" w:rsidP="00B60F9D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Zachovat společně s akcí kategorii HD8 v rapidu na 9 kol jako příprava na M-ČR ve stejném režimu jako M-ČR (dvoudenní)</w:t>
      </w:r>
    </w:p>
    <w:p w:rsidR="002C646C" w:rsidRDefault="002C646C" w:rsidP="00B60F9D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Vyhodnotit termín, ale zřejmě je vyhovující, i když před tím jsou přijímačky na SŠ. Posunutí termínu na později by pak vypouštěl předchozí bod. </w:t>
      </w:r>
      <w:r w:rsidR="00E50A73">
        <w:rPr>
          <w:sz w:val="24"/>
          <w:szCs w:val="24"/>
        </w:rPr>
        <w:t xml:space="preserve"> </w:t>
      </w:r>
    </w:p>
    <w:p w:rsidR="002C646C" w:rsidRDefault="002C646C" w:rsidP="00B60F9D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Zvážit kritéria postupu – poslední elo FIDE.</w:t>
      </w:r>
    </w:p>
    <w:p w:rsidR="002C646C" w:rsidRDefault="002C646C" w:rsidP="00B60F9D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Zvážit </w:t>
      </w:r>
      <w:r w:rsidR="00C924FB">
        <w:rPr>
          <w:sz w:val="24"/>
          <w:szCs w:val="24"/>
        </w:rPr>
        <w:t xml:space="preserve">možnost </w:t>
      </w:r>
      <w:r>
        <w:rPr>
          <w:sz w:val="24"/>
          <w:szCs w:val="24"/>
        </w:rPr>
        <w:t xml:space="preserve">zaslání turnajů na zápočet na FIDE – pozor vyšší platba. </w:t>
      </w:r>
    </w:p>
    <w:p w:rsidR="000C6436" w:rsidRDefault="002C646C" w:rsidP="00B60F9D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Zvážit využití dotace KTCM </w:t>
      </w:r>
      <w:r w:rsidR="000C6436">
        <w:rPr>
          <w:sz w:val="24"/>
          <w:szCs w:val="24"/>
        </w:rPr>
        <w:t>na 1. – 3. místo pro oddíly/hráče jako to dělá ŠSČR (Kouty)</w:t>
      </w:r>
    </w:p>
    <w:p w:rsidR="0058653B" w:rsidRDefault="0058653B" w:rsidP="000C6436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0C6436">
        <w:rPr>
          <w:sz w:val="24"/>
          <w:szCs w:val="24"/>
        </w:rPr>
        <w:t xml:space="preserve">Zvážit omezení remíz </w:t>
      </w:r>
      <w:r w:rsidR="000C6436">
        <w:rPr>
          <w:sz w:val="24"/>
          <w:szCs w:val="24"/>
        </w:rPr>
        <w:t>opět</w:t>
      </w:r>
      <w:r w:rsidRPr="000C6436">
        <w:rPr>
          <w:sz w:val="24"/>
          <w:szCs w:val="24"/>
        </w:rPr>
        <w:t xml:space="preserve"> formou 3 body výhra</w:t>
      </w:r>
      <w:r w:rsidR="000C6436">
        <w:rPr>
          <w:sz w:val="24"/>
          <w:szCs w:val="24"/>
        </w:rPr>
        <w:t xml:space="preserve"> atd.</w:t>
      </w:r>
      <w:r w:rsidRPr="000C6436">
        <w:rPr>
          <w:sz w:val="24"/>
          <w:szCs w:val="24"/>
        </w:rPr>
        <w:t xml:space="preserve">, zákaz </w:t>
      </w:r>
      <w:r w:rsidR="000C6436">
        <w:rPr>
          <w:sz w:val="24"/>
          <w:szCs w:val="24"/>
        </w:rPr>
        <w:t xml:space="preserve">remíz </w:t>
      </w:r>
      <w:r w:rsidRPr="000C6436">
        <w:rPr>
          <w:sz w:val="24"/>
          <w:szCs w:val="24"/>
        </w:rPr>
        <w:t>do 30</w:t>
      </w:r>
      <w:r w:rsidR="000C6436">
        <w:rPr>
          <w:sz w:val="24"/>
          <w:szCs w:val="24"/>
        </w:rPr>
        <w:t>. tahu – SŘ neumožňuje, ale je to v kompetenci JčŠS.</w:t>
      </w:r>
    </w:p>
    <w:p w:rsidR="00D31390" w:rsidRDefault="00D31390" w:rsidP="00D31390">
      <w:pPr>
        <w:pStyle w:val="Odstavecseseznamem"/>
        <w:spacing w:line="240" w:lineRule="auto"/>
        <w:rPr>
          <w:b/>
          <w:color w:val="00B0F0"/>
          <w:sz w:val="32"/>
          <w:szCs w:val="32"/>
        </w:rPr>
      </w:pPr>
    </w:p>
    <w:p w:rsidR="00D31390" w:rsidRDefault="00D31390" w:rsidP="00D31390">
      <w:pPr>
        <w:pStyle w:val="Odstavecseseznamem"/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4.KP bleskový šach do 16 let</w:t>
      </w:r>
    </w:p>
    <w:p w:rsidR="00D31390" w:rsidRDefault="00D31390" w:rsidP="00D31390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Letos se poprvé uskutečnil i samostatný turnaj pro mládež. Zúčastnilo se ho 13 dětí a hráli tam i v současnosti přední hráči kraje – Matyáš Zeman, Vašek Kotál, Anna Tůmová, David Hák atd. Vítěz má právo hrát na M-ČR v bleskové hře kategorie mládež.</w:t>
      </w:r>
    </w:p>
    <w:p w:rsidR="00D31390" w:rsidRPr="00E50A73" w:rsidRDefault="00D31390" w:rsidP="00D31390">
      <w:pPr>
        <w:spacing w:line="240" w:lineRule="auto"/>
        <w:ind w:firstLine="360"/>
        <w:jc w:val="both"/>
        <w:rPr>
          <w:b/>
          <w:sz w:val="24"/>
          <w:szCs w:val="24"/>
          <w:u w:val="single"/>
        </w:rPr>
      </w:pPr>
      <w:r w:rsidRPr="00E50A73">
        <w:rPr>
          <w:b/>
          <w:sz w:val="24"/>
          <w:szCs w:val="24"/>
          <w:u w:val="single"/>
        </w:rPr>
        <w:t>Navrhovaná opatření pro sezónu 2015-16 :</w:t>
      </w:r>
    </w:p>
    <w:p w:rsidR="00D31390" w:rsidRDefault="00D31390" w:rsidP="00D31390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Zachovat turnaj a možná je i ideální termín - červen</w:t>
      </w:r>
    </w:p>
    <w:p w:rsidR="00D868C7" w:rsidRDefault="00D74741" w:rsidP="00752561">
      <w:pPr>
        <w:spacing w:line="24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Ad2</w:t>
      </w:r>
      <w:r w:rsidR="00D868C7" w:rsidRPr="000E5EE6">
        <w:rPr>
          <w:color w:val="FF0000"/>
          <w:sz w:val="36"/>
          <w:szCs w:val="36"/>
        </w:rPr>
        <w:t>) Vyhodnocení</w:t>
      </w:r>
      <w:r w:rsidR="00D868C7">
        <w:rPr>
          <w:color w:val="FF0000"/>
          <w:sz w:val="36"/>
          <w:szCs w:val="36"/>
        </w:rPr>
        <w:t xml:space="preserve"> soutěží družstev</w:t>
      </w:r>
      <w:r w:rsidR="00D868C7" w:rsidRPr="000E5EE6">
        <w:rPr>
          <w:color w:val="FF0000"/>
          <w:sz w:val="36"/>
          <w:szCs w:val="36"/>
        </w:rPr>
        <w:t xml:space="preserve"> </w:t>
      </w:r>
    </w:p>
    <w:p w:rsidR="00FC47BA" w:rsidRPr="00716CC9" w:rsidRDefault="00FC47BA" w:rsidP="00716CC9">
      <w:pPr>
        <w:spacing w:line="240" w:lineRule="auto"/>
        <w:ind w:left="360"/>
        <w:jc w:val="both"/>
        <w:rPr>
          <w:sz w:val="24"/>
          <w:szCs w:val="24"/>
        </w:rPr>
      </w:pPr>
      <w:r w:rsidRPr="00716CC9">
        <w:rPr>
          <w:sz w:val="24"/>
          <w:szCs w:val="24"/>
        </w:rPr>
        <w:t xml:space="preserve">Tyto soutěže jsou </w:t>
      </w:r>
      <w:r w:rsidR="00455216" w:rsidRPr="00716CC9">
        <w:rPr>
          <w:sz w:val="24"/>
          <w:szCs w:val="24"/>
        </w:rPr>
        <w:t xml:space="preserve">v prvé řadě </w:t>
      </w:r>
      <w:r w:rsidRPr="00716CC9">
        <w:rPr>
          <w:sz w:val="24"/>
          <w:szCs w:val="24"/>
        </w:rPr>
        <w:t>o kvalitní</w:t>
      </w:r>
      <w:r w:rsidR="00716CC9">
        <w:rPr>
          <w:sz w:val="24"/>
          <w:szCs w:val="24"/>
        </w:rPr>
        <w:t xml:space="preserve"> a početné</w:t>
      </w:r>
      <w:r w:rsidRPr="00716CC9">
        <w:rPr>
          <w:sz w:val="24"/>
          <w:szCs w:val="24"/>
        </w:rPr>
        <w:t xml:space="preserve"> členské základně. V našem kraji mají dobrou členskou základnu co do počtu </w:t>
      </w:r>
      <w:r w:rsidR="00455216" w:rsidRPr="00716CC9">
        <w:rPr>
          <w:sz w:val="24"/>
          <w:szCs w:val="24"/>
        </w:rPr>
        <w:t xml:space="preserve">- </w:t>
      </w:r>
      <w:r w:rsidR="0012357A">
        <w:rPr>
          <w:sz w:val="24"/>
          <w:szCs w:val="24"/>
        </w:rPr>
        <w:t>QCC Č. Budějovice (32</w:t>
      </w:r>
      <w:r w:rsidRPr="00716CC9">
        <w:rPr>
          <w:sz w:val="24"/>
          <w:szCs w:val="24"/>
        </w:rPr>
        <w:t xml:space="preserve"> </w:t>
      </w:r>
      <w:proofErr w:type="spellStart"/>
      <w:r w:rsidRPr="00716CC9">
        <w:rPr>
          <w:sz w:val="24"/>
          <w:szCs w:val="24"/>
        </w:rPr>
        <w:t>reg</w:t>
      </w:r>
      <w:proofErr w:type="spellEnd"/>
      <w:r w:rsidRPr="00716CC9">
        <w:rPr>
          <w:sz w:val="24"/>
          <w:szCs w:val="24"/>
        </w:rPr>
        <w:t xml:space="preserve">. </w:t>
      </w:r>
      <w:proofErr w:type="gramStart"/>
      <w:r w:rsidRPr="00716CC9">
        <w:rPr>
          <w:sz w:val="24"/>
          <w:szCs w:val="24"/>
        </w:rPr>
        <w:t>hráčů</w:t>
      </w:r>
      <w:proofErr w:type="gramEnd"/>
      <w:r w:rsidRPr="00716CC9">
        <w:rPr>
          <w:sz w:val="24"/>
          <w:szCs w:val="24"/>
        </w:rPr>
        <w:t xml:space="preserve"> a další řada neregi</w:t>
      </w:r>
      <w:r w:rsidR="00716CC9">
        <w:rPr>
          <w:sz w:val="24"/>
          <w:szCs w:val="24"/>
        </w:rPr>
        <w:t>strovaných) a ŠACHklub Tábor (68</w:t>
      </w:r>
      <w:r w:rsidRPr="00716CC9">
        <w:rPr>
          <w:sz w:val="24"/>
          <w:szCs w:val="24"/>
        </w:rPr>
        <w:t xml:space="preserve"> </w:t>
      </w:r>
      <w:proofErr w:type="spellStart"/>
      <w:r w:rsidRPr="00716CC9">
        <w:rPr>
          <w:sz w:val="24"/>
          <w:szCs w:val="24"/>
        </w:rPr>
        <w:t>reg</w:t>
      </w:r>
      <w:proofErr w:type="spellEnd"/>
      <w:r w:rsidRPr="00716CC9">
        <w:rPr>
          <w:sz w:val="24"/>
          <w:szCs w:val="24"/>
        </w:rPr>
        <w:t xml:space="preserve">. hráčů a další </w:t>
      </w:r>
      <w:proofErr w:type="spellStart"/>
      <w:r w:rsidRPr="00716CC9">
        <w:rPr>
          <w:sz w:val="24"/>
          <w:szCs w:val="24"/>
        </w:rPr>
        <w:t>nereg</w:t>
      </w:r>
      <w:proofErr w:type="spellEnd"/>
      <w:r w:rsidRPr="00716CC9">
        <w:rPr>
          <w:sz w:val="24"/>
          <w:szCs w:val="24"/>
        </w:rPr>
        <w:t>.).</w:t>
      </w:r>
      <w:r w:rsidR="00455216" w:rsidRPr="00716CC9">
        <w:rPr>
          <w:sz w:val="24"/>
          <w:szCs w:val="24"/>
        </w:rPr>
        <w:t xml:space="preserve"> </w:t>
      </w:r>
      <w:r w:rsidR="006864DB">
        <w:rPr>
          <w:sz w:val="24"/>
          <w:szCs w:val="24"/>
        </w:rPr>
        <w:t>Další oddíly se pohybují do 16</w:t>
      </w:r>
      <w:r w:rsidR="0062744E" w:rsidRPr="00716CC9">
        <w:rPr>
          <w:sz w:val="24"/>
          <w:szCs w:val="24"/>
        </w:rPr>
        <w:t xml:space="preserve"> </w:t>
      </w:r>
      <w:r w:rsidR="00752561" w:rsidRPr="00716CC9">
        <w:rPr>
          <w:sz w:val="24"/>
          <w:szCs w:val="24"/>
        </w:rPr>
        <w:t xml:space="preserve">(respektive pod 10) </w:t>
      </w:r>
      <w:proofErr w:type="spellStart"/>
      <w:r w:rsidR="006864DB">
        <w:rPr>
          <w:sz w:val="24"/>
          <w:szCs w:val="24"/>
        </w:rPr>
        <w:t>reg</w:t>
      </w:r>
      <w:proofErr w:type="spellEnd"/>
      <w:r w:rsidR="006864DB">
        <w:rPr>
          <w:sz w:val="24"/>
          <w:szCs w:val="24"/>
        </w:rPr>
        <w:t xml:space="preserve">. hráčů </w:t>
      </w:r>
      <w:proofErr w:type="gramStart"/>
      <w:r w:rsidR="006864DB">
        <w:rPr>
          <w:sz w:val="24"/>
          <w:szCs w:val="24"/>
        </w:rPr>
        <w:t>viz. databáze</w:t>
      </w:r>
      <w:proofErr w:type="gramEnd"/>
      <w:r w:rsidR="0062744E" w:rsidRPr="00716CC9">
        <w:rPr>
          <w:sz w:val="24"/>
          <w:szCs w:val="24"/>
        </w:rPr>
        <w:t>.</w:t>
      </w:r>
      <w:r w:rsidR="00455216" w:rsidRPr="00716CC9">
        <w:rPr>
          <w:sz w:val="24"/>
          <w:szCs w:val="24"/>
        </w:rPr>
        <w:t xml:space="preserve"> Poté je to o kvalitě </w:t>
      </w:r>
      <w:r w:rsidR="006864DB">
        <w:rPr>
          <w:sz w:val="24"/>
          <w:szCs w:val="24"/>
        </w:rPr>
        <w:t xml:space="preserve">a složení (věkovém a dle pohlaví </w:t>
      </w:r>
      <w:r w:rsidR="00455216" w:rsidRPr="00716CC9">
        <w:rPr>
          <w:sz w:val="24"/>
          <w:szCs w:val="24"/>
        </w:rPr>
        <w:t>hráčů</w:t>
      </w:r>
      <w:r w:rsidR="006864DB">
        <w:rPr>
          <w:sz w:val="24"/>
          <w:szCs w:val="24"/>
        </w:rPr>
        <w:t>)</w:t>
      </w:r>
      <w:r w:rsidR="00455216" w:rsidRPr="00716CC9">
        <w:rPr>
          <w:sz w:val="24"/>
          <w:szCs w:val="24"/>
        </w:rPr>
        <w:t xml:space="preserve">. Proto některé oddíly nemají možnost kvalitně obsadit soutěže družstev. Z tohoto důvodu se některé oddíly vydaly cestou sdružování hráčů z více míst, aby mohly hrát </w:t>
      </w:r>
      <w:r w:rsidR="006864DB">
        <w:rPr>
          <w:sz w:val="24"/>
          <w:szCs w:val="24"/>
        </w:rPr>
        <w:t xml:space="preserve">danou soutěž. </w:t>
      </w:r>
    </w:p>
    <w:p w:rsidR="00D868C7" w:rsidRDefault="00D868C7" w:rsidP="00D868C7">
      <w:pPr>
        <w:pStyle w:val="Odstavecseseznamem"/>
        <w:numPr>
          <w:ilvl w:val="0"/>
          <w:numId w:val="7"/>
        </w:num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Družstva mladších hráčů</w:t>
      </w:r>
    </w:p>
    <w:p w:rsidR="00CB1C0C" w:rsidRDefault="00CB1C0C" w:rsidP="001E1BBB">
      <w:pPr>
        <w:ind w:left="360"/>
      </w:pPr>
      <w:r>
        <w:t xml:space="preserve">Účast </w:t>
      </w:r>
      <w:r w:rsidR="006864DB">
        <w:t xml:space="preserve">opět </w:t>
      </w:r>
      <w:r w:rsidR="00532654">
        <w:t>8</w:t>
      </w:r>
      <w:r>
        <w:t xml:space="preserve"> družstev,</w:t>
      </w:r>
      <w:r w:rsidR="006864DB">
        <w:t xml:space="preserve"> letos ze 4 oddílů. ŠO Hraničář H. Stropnice – 1, ŠACHklub Tábor – 2</w:t>
      </w:r>
      <w:r w:rsidR="00532654">
        <w:t xml:space="preserve">, </w:t>
      </w:r>
      <w:r w:rsidR="006864DB">
        <w:t xml:space="preserve"> </w:t>
      </w:r>
      <w:r w:rsidR="00532654">
        <w:t xml:space="preserve">QCC Č. Budějovice – </w:t>
      </w:r>
      <w:r w:rsidR="006864DB">
        <w:t>4, a Sokol Tábor</w:t>
      </w:r>
      <w:r w:rsidR="00532654">
        <w:t xml:space="preserve"> – 1. </w:t>
      </w:r>
      <w:r w:rsidR="006864DB">
        <w:t xml:space="preserve">Loni bylo i Veselí a početně silný ŠACHklub Písek nebyl. </w:t>
      </w:r>
      <w:r w:rsidR="00FC47BA">
        <w:t xml:space="preserve">Soutěž je pro některé oddíly, které mají slabší čl. základnu problémem, zejména pokud nemají dívku. Díky ŠACHklubu Tábor a QCC Č. Budějovice, máme v posledních letech vyšší zastoupení na M-ČR. </w:t>
      </w:r>
      <w:r w:rsidR="0012357A">
        <w:t xml:space="preserve">Pro příští rok další místo zajistil ŠO Hraničář H. Stropnice. </w:t>
      </w:r>
      <w:r w:rsidR="00FC47BA">
        <w:t xml:space="preserve">Cílem by mělo být snaha o zapojení min. 5 oddílů do této soutěže a informovat DDM – šachové kroužky o této akci už na začátku jejich činnosti tj. v říjnu.  </w:t>
      </w:r>
    </w:p>
    <w:p w:rsidR="001E1BBB" w:rsidRPr="001E1BBB" w:rsidRDefault="001E1BBB" w:rsidP="001E1BBB">
      <w:pPr>
        <w:pStyle w:val="Odstavecseseznamem"/>
        <w:spacing w:line="240" w:lineRule="auto"/>
        <w:jc w:val="both"/>
        <w:rPr>
          <w:b/>
          <w:sz w:val="24"/>
          <w:szCs w:val="24"/>
          <w:u w:val="single"/>
        </w:rPr>
      </w:pPr>
      <w:r w:rsidRPr="001E1BBB">
        <w:rPr>
          <w:b/>
          <w:sz w:val="24"/>
          <w:szCs w:val="24"/>
          <w:u w:val="single"/>
        </w:rPr>
        <w:t>Navrhovaná opatření pro sezónu 2015-16 :</w:t>
      </w:r>
    </w:p>
    <w:p w:rsidR="00752561" w:rsidRDefault="00752561" w:rsidP="00752561">
      <w:pPr>
        <w:pStyle w:val="Odstavecseseznamem"/>
        <w:numPr>
          <w:ilvl w:val="0"/>
          <w:numId w:val="9"/>
        </w:numPr>
      </w:pPr>
      <w:r>
        <w:t>Zřejmě nic na soutěži neměnit</w:t>
      </w:r>
      <w:r w:rsidR="00302074">
        <w:t>,</w:t>
      </w:r>
    </w:p>
    <w:p w:rsidR="00302074" w:rsidRDefault="001E1BBB" w:rsidP="00752561">
      <w:pPr>
        <w:pStyle w:val="Odstavecseseznamem"/>
        <w:numPr>
          <w:ilvl w:val="0"/>
          <w:numId w:val="9"/>
        </w:numPr>
      </w:pPr>
      <w:r>
        <w:t>Možno změnit termín ještě dřívější, duben-květen značně plný</w:t>
      </w:r>
    </w:p>
    <w:p w:rsidR="00D868C7" w:rsidRDefault="00D868C7" w:rsidP="00D868C7">
      <w:pPr>
        <w:pStyle w:val="Odstavecseseznamem"/>
        <w:spacing w:line="240" w:lineRule="auto"/>
        <w:rPr>
          <w:b/>
          <w:color w:val="00B0F0"/>
          <w:sz w:val="32"/>
          <w:szCs w:val="32"/>
        </w:rPr>
      </w:pPr>
    </w:p>
    <w:p w:rsidR="00D868C7" w:rsidRDefault="001E1BBB" w:rsidP="00D868C7">
      <w:pPr>
        <w:pStyle w:val="Odstavecseseznamem"/>
        <w:numPr>
          <w:ilvl w:val="0"/>
          <w:numId w:val="7"/>
        </w:num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Družstva mládežnická liga</w:t>
      </w:r>
      <w:r w:rsidR="00D868C7">
        <w:rPr>
          <w:b/>
          <w:color w:val="00B0F0"/>
          <w:sz w:val="32"/>
          <w:szCs w:val="32"/>
        </w:rPr>
        <w:t xml:space="preserve"> o postup do 1. ligy</w:t>
      </w:r>
    </w:p>
    <w:p w:rsidR="00D868C7" w:rsidRDefault="00D868C7" w:rsidP="001E1BBB">
      <w:pPr>
        <w:ind w:left="360"/>
      </w:pPr>
      <w:r>
        <w:t xml:space="preserve">Účast než </w:t>
      </w:r>
      <w:r w:rsidR="001E1BBB">
        <w:t>1,5</w:t>
      </w:r>
      <w:r>
        <w:t xml:space="preserve"> družstv</w:t>
      </w:r>
      <w:r w:rsidR="001E1BBB">
        <w:t>a</w:t>
      </w:r>
      <w:r>
        <w:t xml:space="preserve">, nejméně v historii. </w:t>
      </w:r>
      <w:r w:rsidR="001E1BBB">
        <w:t xml:space="preserve">Do soutěže se přihlásily pouze 2 družstva ŠACHklubu Tábor a to ještě jedno neúplné.  </w:t>
      </w:r>
      <w:r>
        <w:t>Dáno situací</w:t>
      </w:r>
      <w:r w:rsidR="001E1BBB">
        <w:t xml:space="preserve">, že </w:t>
      </w:r>
      <w:r>
        <w:t xml:space="preserve">ŠACHklub Tábor </w:t>
      </w:r>
      <w:r w:rsidR="001E1BBB">
        <w:t>a ŠO Hraničář H. Stropnice mělo družstva ve vyšší soutěži</w:t>
      </w:r>
      <w:r>
        <w:t xml:space="preserve">, QCC Č. Budějovice </w:t>
      </w:r>
      <w:r w:rsidR="001E1BBB">
        <w:t>nemá o soutěž zájem a další oddíly soutěž asi nevnímají. Některé oddíly nemají</w:t>
      </w:r>
      <w:r>
        <w:t xml:space="preserve"> takovou členskou základnu, aby se účastnil</w:t>
      </w:r>
      <w:r w:rsidR="001E1BBB">
        <w:t>y či</w:t>
      </w:r>
      <w:r>
        <w:t xml:space="preserve"> </w:t>
      </w:r>
      <w:r w:rsidR="001E1BBB">
        <w:t xml:space="preserve">v případě postupu </w:t>
      </w:r>
      <w:r>
        <w:t>měl</w:t>
      </w:r>
      <w:r w:rsidR="001E1BBB">
        <w:t>y</w:t>
      </w:r>
      <w:r>
        <w:t xml:space="preserve"> výkonnostně na 1.</w:t>
      </w:r>
      <w:r w:rsidR="00752561">
        <w:t xml:space="preserve"> </w:t>
      </w:r>
      <w:r>
        <w:t>ligu.</w:t>
      </w:r>
      <w:r w:rsidR="001E1BBB">
        <w:t xml:space="preserve"> Zde se jasně projevují trochu zcestné myšlenky zavádění 2. ligy mládeže</w:t>
      </w:r>
      <w:r w:rsidR="00ED3661">
        <w:t>, když nedokážeme v našem kraji naplnit ani KP.</w:t>
      </w:r>
    </w:p>
    <w:p w:rsidR="001E1BBB" w:rsidRPr="001E1BBB" w:rsidRDefault="001E1BBB" w:rsidP="001E1BBB">
      <w:pPr>
        <w:pStyle w:val="Odstavecseseznamem"/>
        <w:spacing w:line="240" w:lineRule="auto"/>
        <w:jc w:val="both"/>
        <w:rPr>
          <w:b/>
          <w:sz w:val="24"/>
          <w:szCs w:val="24"/>
          <w:u w:val="single"/>
        </w:rPr>
      </w:pPr>
      <w:r w:rsidRPr="001E1BBB">
        <w:rPr>
          <w:b/>
          <w:sz w:val="24"/>
          <w:szCs w:val="24"/>
          <w:u w:val="single"/>
        </w:rPr>
        <w:t>Navrhovaná opatření pro sezónu 2015-16 :</w:t>
      </w:r>
    </w:p>
    <w:p w:rsidR="00D868C7" w:rsidRDefault="0012357A" w:rsidP="003A4767">
      <w:pPr>
        <w:pStyle w:val="Odstavecseseznamem"/>
        <w:numPr>
          <w:ilvl w:val="0"/>
          <w:numId w:val="9"/>
        </w:numPr>
        <w:jc w:val="both"/>
      </w:pPr>
      <w:r>
        <w:t>Nutno se zabývat zvýšením počtu.</w:t>
      </w:r>
    </w:p>
    <w:p w:rsidR="00D868C7" w:rsidRPr="00D868C7" w:rsidRDefault="00D868C7" w:rsidP="00D868C7">
      <w:pPr>
        <w:pStyle w:val="Odstavecseseznamem"/>
      </w:pPr>
      <w:r>
        <w:t xml:space="preserve"> </w:t>
      </w:r>
    </w:p>
    <w:p w:rsidR="00455216" w:rsidRDefault="00A76CDD" w:rsidP="00455216">
      <w:pPr>
        <w:pStyle w:val="Odstavecseseznamem"/>
        <w:numPr>
          <w:ilvl w:val="0"/>
          <w:numId w:val="7"/>
        </w:num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Družstva starších žáků – Za</w:t>
      </w:r>
      <w:r w:rsidR="00455216">
        <w:rPr>
          <w:b/>
          <w:color w:val="00B0F0"/>
          <w:sz w:val="32"/>
          <w:szCs w:val="32"/>
        </w:rPr>
        <w:t>ječice/Seč</w:t>
      </w:r>
    </w:p>
    <w:p w:rsidR="00D868C7" w:rsidRDefault="00302074" w:rsidP="00ED3661">
      <w:pPr>
        <w:ind w:left="360"/>
      </w:pPr>
      <w:r>
        <w:t xml:space="preserve">Účast zde je spíše reprezentací našeho kraje. Tradičně se této akce účastní oddíly QCC </w:t>
      </w:r>
      <w:r w:rsidR="00ED3661">
        <w:t xml:space="preserve">Č. Budějovice, </w:t>
      </w:r>
      <w:r>
        <w:t>ŠACHklubu</w:t>
      </w:r>
      <w:r w:rsidR="00ED3661">
        <w:t xml:space="preserve"> Tábor a ŠO</w:t>
      </w:r>
      <w:r>
        <w:t> H. Stropnice. Součástí je i turnaj nadějí- dvojic. V obou turnajích v posledních letech má náš kraj úspěchy</w:t>
      </w:r>
      <w:r w:rsidR="00ED3661">
        <w:t>.</w:t>
      </w:r>
      <w:r>
        <w:t xml:space="preserve"> </w:t>
      </w:r>
    </w:p>
    <w:p w:rsidR="00302074" w:rsidRPr="00302074" w:rsidRDefault="00ED3661" w:rsidP="00ED3661">
      <w:pPr>
        <w:pStyle w:val="Odstavecseseznamem"/>
        <w:spacing w:line="240" w:lineRule="auto"/>
        <w:jc w:val="both"/>
      </w:pPr>
      <w:r w:rsidRPr="001E1BBB">
        <w:rPr>
          <w:b/>
          <w:sz w:val="24"/>
          <w:szCs w:val="24"/>
          <w:u w:val="single"/>
        </w:rPr>
        <w:t>Navrhovaná opatření pro sezónu 2015-16 :</w:t>
      </w:r>
    </w:p>
    <w:p w:rsidR="00302074" w:rsidRDefault="00302074" w:rsidP="00302074">
      <w:pPr>
        <w:pStyle w:val="Odstavecseseznamem"/>
        <w:numPr>
          <w:ilvl w:val="0"/>
          <w:numId w:val="9"/>
        </w:numPr>
      </w:pPr>
      <w:r w:rsidRPr="00302074">
        <w:t>Sou</w:t>
      </w:r>
      <w:r>
        <w:t>těže můžeme než doporučit dalším oddílům a zejména rodičům začátečníků.</w:t>
      </w:r>
    </w:p>
    <w:p w:rsidR="00ED3661" w:rsidRDefault="00ED3661" w:rsidP="00302074">
      <w:pPr>
        <w:pStyle w:val="Odstavecseseznamem"/>
        <w:numPr>
          <w:ilvl w:val="0"/>
          <w:numId w:val="9"/>
        </w:numPr>
      </w:pPr>
      <w:r>
        <w:t>Do těchto akcí by se měli zapojit hráči min. Písku a Veselí.</w:t>
      </w:r>
    </w:p>
    <w:p w:rsidR="00D31390" w:rsidRDefault="00D31390" w:rsidP="00D31390"/>
    <w:p w:rsidR="00D31390" w:rsidRDefault="00D31390" w:rsidP="00D31390"/>
    <w:p w:rsidR="0012357A" w:rsidRPr="0012357A" w:rsidRDefault="0012357A" w:rsidP="0012357A">
      <w:pPr>
        <w:pStyle w:val="Odstavecseseznamem"/>
        <w:numPr>
          <w:ilvl w:val="0"/>
          <w:numId w:val="7"/>
        </w:num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lastRenderedPageBreak/>
        <w:t>Přebor škol</w:t>
      </w:r>
    </w:p>
    <w:p w:rsidR="00D31390" w:rsidRDefault="00165B62" w:rsidP="0012357A">
      <w:pPr>
        <w:ind w:left="360"/>
      </w:pPr>
      <w:r>
        <w:t xml:space="preserve">V našem kraji organizujeme jen krajské kolo. </w:t>
      </w:r>
      <w:r w:rsidR="0012357A">
        <w:t xml:space="preserve">Účast </w:t>
      </w:r>
      <w:r>
        <w:t xml:space="preserve">na něm </w:t>
      </w:r>
      <w:r w:rsidR="0012357A">
        <w:t xml:space="preserve">se zvýšila, což je pozitivní, získal se sponzor – SŠ automobilní ČB, která dodala některé ceny do turnaje. Turnaj musí mít partu lidí, která je o turnaj ochotna se postarat. Nadále je asi utopií zakládat okresní přebory. </w:t>
      </w:r>
      <w:r>
        <w:t xml:space="preserve">Problém je kdo by to zorganizoval. Nelze to nařídit, k tomu se musí zájemci odhodlat. OP by jistě byli přínosem pro propagaci v daném regionu.   </w:t>
      </w:r>
    </w:p>
    <w:p w:rsidR="00D31390" w:rsidRPr="00302074" w:rsidRDefault="0012357A" w:rsidP="00D31390">
      <w:pPr>
        <w:pStyle w:val="Odstavecseseznamem"/>
        <w:spacing w:line="240" w:lineRule="auto"/>
        <w:jc w:val="both"/>
      </w:pPr>
      <w:r>
        <w:t xml:space="preserve"> </w:t>
      </w:r>
      <w:r w:rsidR="00D31390" w:rsidRPr="001E1BBB">
        <w:rPr>
          <w:b/>
          <w:sz w:val="24"/>
          <w:szCs w:val="24"/>
          <w:u w:val="single"/>
        </w:rPr>
        <w:t>Navrhovaná opatření pro sezónu 2015-16 :</w:t>
      </w:r>
    </w:p>
    <w:p w:rsidR="00D31390" w:rsidRDefault="00D31390" w:rsidP="00D31390">
      <w:pPr>
        <w:pStyle w:val="Odstavecseseznamem"/>
        <w:numPr>
          <w:ilvl w:val="0"/>
          <w:numId w:val="9"/>
        </w:numPr>
      </w:pPr>
      <w:r w:rsidRPr="00302074">
        <w:t>Sou</w:t>
      </w:r>
      <w:r>
        <w:t>těže můžeme než nadále propagovat u škol</w:t>
      </w:r>
    </w:p>
    <w:p w:rsidR="00D31390" w:rsidRDefault="00D31390" w:rsidP="00D31390">
      <w:pPr>
        <w:pStyle w:val="Odstavecseseznamem"/>
        <w:numPr>
          <w:ilvl w:val="0"/>
          <w:numId w:val="9"/>
        </w:numPr>
      </w:pPr>
      <w:r>
        <w:t>Hledat levnější variantu sálu</w:t>
      </w:r>
    </w:p>
    <w:p w:rsidR="0012357A" w:rsidRDefault="00D31390" w:rsidP="0012357A">
      <w:r>
        <w:t xml:space="preserve">Lze konstatovat, že všechny akce, které máme povinně dělat, se uskutečnily. </w:t>
      </w:r>
    </w:p>
    <w:p w:rsidR="00D31390" w:rsidRDefault="00D31390" w:rsidP="0012357A"/>
    <w:p w:rsidR="00D31390" w:rsidRDefault="00D31390" w:rsidP="0012357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Ad3) Další činnosti mládeže</w:t>
      </w:r>
    </w:p>
    <w:p w:rsidR="00D31390" w:rsidRDefault="00D31390" w:rsidP="00D31390">
      <w:pPr>
        <w:pStyle w:val="Odstavecseseznamem"/>
        <w:numPr>
          <w:ilvl w:val="0"/>
          <w:numId w:val="20"/>
        </w:num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KTCM</w:t>
      </w:r>
    </w:p>
    <w:p w:rsidR="00BB4BC0" w:rsidRPr="00F37E2B" w:rsidRDefault="00F37E2B" w:rsidP="00F37E2B">
      <w:pPr>
        <w:ind w:left="708"/>
      </w:pPr>
      <w:r w:rsidRPr="00F37E2B">
        <w:t>Krajské tréninková centra</w:t>
      </w:r>
      <w:r>
        <w:t xml:space="preserve"> jsme v našem kraji rozdělili na dvě střediska mládeže QCC a ŠACHklub Tábor (mají více jak 30 dětí a tvoří převážnou část mládežnické základny. </w:t>
      </w:r>
      <w:r w:rsidR="00C1158D">
        <w:t xml:space="preserve">Akce, v rámci KTCM, může pořádat kdokoliv, kdo splní schválené podmínky. </w:t>
      </w:r>
      <w:r>
        <w:t xml:space="preserve">Špičkový hráči jsou rozděleni do 3 skupin „A“, „B“ a „C“. Problém máme organizovat tréninkové kempy pro skupinu „A“ – hráči s elem nad 1700. Pro skupinu „B“ a „C“ se organizují víkendové či prázdninová soustředění. Organizují je oba velké oddíly. </w:t>
      </w:r>
      <w:r w:rsidR="00C1158D">
        <w:t xml:space="preserve">Část dotace na KTCM jsme začali rozdělovat i přímo na hráče – vítězové KP PŠ a RŠ obdrželi finanční odměnu. </w:t>
      </w:r>
    </w:p>
    <w:p w:rsidR="00D31390" w:rsidRDefault="00D31390" w:rsidP="00D31390">
      <w:pPr>
        <w:pStyle w:val="Odstavecseseznamem"/>
        <w:numPr>
          <w:ilvl w:val="0"/>
          <w:numId w:val="20"/>
        </w:num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Šachy do škol</w:t>
      </w:r>
    </w:p>
    <w:p w:rsidR="00BB4BC0" w:rsidRDefault="0064211D" w:rsidP="00BB4BC0">
      <w:pPr>
        <w:pStyle w:val="Odstavecseseznamem"/>
      </w:pPr>
      <w:r>
        <w:t xml:space="preserve">Do tohoto programu se v minulé sezóně zapojilo 7 škol. </w:t>
      </w:r>
      <w:r w:rsidR="00165B62">
        <w:t xml:space="preserve">Mají uložené podmínky pro dotační prvky. Ale např. přeboru škol se zúčastnili jen 3 zapojené školy. Nesleduje se, kolik dětí se zaregistrovalo do ŠSČR, u nás to bylo asi 5. </w:t>
      </w:r>
    </w:p>
    <w:p w:rsidR="00165B62" w:rsidRPr="00BB4BC0" w:rsidRDefault="00165B62" w:rsidP="00BB4BC0">
      <w:pPr>
        <w:pStyle w:val="Odstavecseseznamem"/>
        <w:rPr>
          <w:b/>
          <w:color w:val="00B0F0"/>
          <w:sz w:val="32"/>
          <w:szCs w:val="32"/>
        </w:rPr>
      </w:pPr>
    </w:p>
    <w:p w:rsidR="00D31390" w:rsidRDefault="00BB4BC0" w:rsidP="00D31390">
      <w:pPr>
        <w:pStyle w:val="Odstavecseseznamem"/>
        <w:numPr>
          <w:ilvl w:val="0"/>
          <w:numId w:val="20"/>
        </w:num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Podpora šachových kroužků</w:t>
      </w:r>
    </w:p>
    <w:p w:rsidR="00165B62" w:rsidRDefault="00165B62" w:rsidP="00165B62">
      <w:pPr>
        <w:ind w:left="720"/>
      </w:pPr>
      <w:r>
        <w:t>Toto je výborný program pro oddíly, které chtějí pracovat s mládeží. Pokud m</w:t>
      </w:r>
      <w:r w:rsidR="00070921">
        <w:t>áte alespoň 8 aktivních hráčů (</w:t>
      </w:r>
      <w:r>
        <w:t xml:space="preserve">a aktivitou se rozumí 2 účasti na daných akcích), můžete dosáhnout na dotační prostředky. Oddíly QCC </w:t>
      </w:r>
      <w:r w:rsidR="00070921">
        <w:t>a ŠK TA dosahují na vyšší částku</w:t>
      </w:r>
      <w:r>
        <w:t xml:space="preserve">. </w:t>
      </w:r>
      <w:r w:rsidR="00070921">
        <w:t>V minulé sezóně na dotaci dosáhly QCC, ŠK TA, ŠK PI, ŠO H. Stropnice a Veselí n. L.</w:t>
      </w:r>
      <w:r>
        <w:t xml:space="preserve"> </w:t>
      </w:r>
      <w:r>
        <w:t xml:space="preserve"> </w:t>
      </w:r>
    </w:p>
    <w:p w:rsidR="00BB4BC0" w:rsidRDefault="00BB4BC0" w:rsidP="00D31390">
      <w:pPr>
        <w:pStyle w:val="Odstavecseseznamem"/>
        <w:numPr>
          <w:ilvl w:val="0"/>
          <w:numId w:val="20"/>
        </w:num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Olympiáda mládeže</w:t>
      </w:r>
    </w:p>
    <w:p w:rsidR="00BB4BC0" w:rsidRPr="00070921" w:rsidRDefault="00070921" w:rsidP="00070921">
      <w:pPr>
        <w:ind w:left="720"/>
      </w:pPr>
      <w:r w:rsidRPr="00070921">
        <w:t xml:space="preserve">Opět po </w:t>
      </w:r>
      <w:r>
        <w:t xml:space="preserve">4 letech se šachy dostaly na 7. zimní olympiádu mládeže. Bude sestaveno čtyřčlenné družstvo z hráčů 3 věkových skupin a dívky. Pokud budou navržení hráči souhlasit, měla by sestava vypadat následovně: Miesbauer, Nagy, Hák a Tůmová. </w:t>
      </w:r>
    </w:p>
    <w:p w:rsidR="00BB4BC0" w:rsidRPr="00D31390" w:rsidRDefault="00BB4BC0" w:rsidP="00D31390">
      <w:pPr>
        <w:pStyle w:val="Odstavecseseznamem"/>
        <w:numPr>
          <w:ilvl w:val="0"/>
          <w:numId w:val="20"/>
        </w:numPr>
        <w:spacing w:line="240" w:lineRule="auto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Složení KM JčŠS</w:t>
      </w:r>
    </w:p>
    <w:p w:rsidR="00D31390" w:rsidRDefault="00962737" w:rsidP="00962737">
      <w:pPr>
        <w:spacing w:line="240" w:lineRule="auto"/>
        <w:ind w:left="720"/>
      </w:pPr>
      <w:r>
        <w:t xml:space="preserve">KM JčŠS byla v minulém </w:t>
      </w:r>
      <w:proofErr w:type="gramStart"/>
      <w:r>
        <w:t>období 7-mi</w:t>
      </w:r>
      <w:proofErr w:type="gramEnd"/>
      <w:r>
        <w:t xml:space="preserve"> členná (zastoupeny všechny hlavní oddíly pracující s mládeží a členové pro KTCM a </w:t>
      </w:r>
      <w:proofErr w:type="spellStart"/>
      <w:r>
        <w:t>ŠdŠ</w:t>
      </w:r>
      <w:proofErr w:type="spellEnd"/>
      <w:r>
        <w:t xml:space="preserve">). Jeden člen se vzdal činnosti, další o tom uvažuje. Komunikace a rozhodování probíhala mailem, či 2x schůzkou a na akcích mládež. Složení je dobré, ale rozhodování po mailu je zdlouhavější i díky pracovnímu vytížení členů. Momentálně je nutné dořešit zastoupení Č. Budějovic v komisi. </w:t>
      </w:r>
      <w:bookmarkStart w:id="0" w:name="_GoBack"/>
      <w:bookmarkEnd w:id="0"/>
      <w:r>
        <w:t xml:space="preserve">   </w:t>
      </w:r>
    </w:p>
    <w:sectPr w:rsidR="00D31390" w:rsidSect="00AD1B4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C05"/>
    <w:multiLevelType w:val="hybridMultilevel"/>
    <w:tmpl w:val="5DC0F896"/>
    <w:lvl w:ilvl="0" w:tplc="84ECE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76B6"/>
    <w:multiLevelType w:val="hybridMultilevel"/>
    <w:tmpl w:val="F7DA0D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96BD1"/>
    <w:multiLevelType w:val="hybridMultilevel"/>
    <w:tmpl w:val="ECBC96C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F28BF"/>
    <w:multiLevelType w:val="hybridMultilevel"/>
    <w:tmpl w:val="D35062BE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E5FE2"/>
    <w:multiLevelType w:val="hybridMultilevel"/>
    <w:tmpl w:val="6FA6A22E"/>
    <w:lvl w:ilvl="0" w:tplc="C548E1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4540A"/>
    <w:multiLevelType w:val="hybridMultilevel"/>
    <w:tmpl w:val="B366C9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F4223"/>
    <w:multiLevelType w:val="hybridMultilevel"/>
    <w:tmpl w:val="C60406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05C64"/>
    <w:multiLevelType w:val="hybridMultilevel"/>
    <w:tmpl w:val="B658F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E46CF"/>
    <w:multiLevelType w:val="hybridMultilevel"/>
    <w:tmpl w:val="7E586A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804FB"/>
    <w:multiLevelType w:val="hybridMultilevel"/>
    <w:tmpl w:val="013E0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72448"/>
    <w:multiLevelType w:val="hybridMultilevel"/>
    <w:tmpl w:val="CBA4DE38"/>
    <w:lvl w:ilvl="0" w:tplc="D518A4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02321"/>
    <w:multiLevelType w:val="hybridMultilevel"/>
    <w:tmpl w:val="B40E2F3E"/>
    <w:lvl w:ilvl="0" w:tplc="DE6C9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D5BD2"/>
    <w:multiLevelType w:val="hybridMultilevel"/>
    <w:tmpl w:val="097AF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32936"/>
    <w:multiLevelType w:val="hybridMultilevel"/>
    <w:tmpl w:val="56C090F4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4C6090"/>
    <w:multiLevelType w:val="hybridMultilevel"/>
    <w:tmpl w:val="D608A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00AB8"/>
    <w:multiLevelType w:val="hybridMultilevel"/>
    <w:tmpl w:val="A9AA4C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E488C"/>
    <w:multiLevelType w:val="hybridMultilevel"/>
    <w:tmpl w:val="690692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07B5D"/>
    <w:multiLevelType w:val="hybridMultilevel"/>
    <w:tmpl w:val="17487AFA"/>
    <w:lvl w:ilvl="0" w:tplc="DE6C9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D549F"/>
    <w:multiLevelType w:val="hybridMultilevel"/>
    <w:tmpl w:val="2334FC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F921DC"/>
    <w:multiLevelType w:val="hybridMultilevel"/>
    <w:tmpl w:val="ECFC396C"/>
    <w:lvl w:ilvl="0" w:tplc="BD38B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5"/>
  </w:num>
  <w:num w:numId="5">
    <w:abstractNumId w:val="16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3"/>
  </w:num>
  <w:num w:numId="13">
    <w:abstractNumId w:val="15"/>
  </w:num>
  <w:num w:numId="14">
    <w:abstractNumId w:val="1"/>
  </w:num>
  <w:num w:numId="15">
    <w:abstractNumId w:val="14"/>
  </w:num>
  <w:num w:numId="16">
    <w:abstractNumId w:val="2"/>
  </w:num>
  <w:num w:numId="17">
    <w:abstractNumId w:val="0"/>
  </w:num>
  <w:num w:numId="18">
    <w:abstractNumId w:val="4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D5"/>
    <w:rsid w:val="00070921"/>
    <w:rsid w:val="000C6436"/>
    <w:rsid w:val="000E5EE6"/>
    <w:rsid w:val="0012357A"/>
    <w:rsid w:val="00140C03"/>
    <w:rsid w:val="00165B62"/>
    <w:rsid w:val="001837A9"/>
    <w:rsid w:val="001D47A2"/>
    <w:rsid w:val="001E19ED"/>
    <w:rsid w:val="001E1BBB"/>
    <w:rsid w:val="001F10DD"/>
    <w:rsid w:val="00206DE2"/>
    <w:rsid w:val="002A2108"/>
    <w:rsid w:val="002A6A77"/>
    <w:rsid w:val="002B5686"/>
    <w:rsid w:val="002C646C"/>
    <w:rsid w:val="002D1FAB"/>
    <w:rsid w:val="00302074"/>
    <w:rsid w:val="00315307"/>
    <w:rsid w:val="003165E9"/>
    <w:rsid w:val="0034641A"/>
    <w:rsid w:val="00376058"/>
    <w:rsid w:val="003A4767"/>
    <w:rsid w:val="003C0D8C"/>
    <w:rsid w:val="004319E0"/>
    <w:rsid w:val="00455216"/>
    <w:rsid w:val="004F1B18"/>
    <w:rsid w:val="005000B9"/>
    <w:rsid w:val="00532654"/>
    <w:rsid w:val="0057592F"/>
    <w:rsid w:val="0058653B"/>
    <w:rsid w:val="0062744E"/>
    <w:rsid w:val="0064211D"/>
    <w:rsid w:val="006429D1"/>
    <w:rsid w:val="00675881"/>
    <w:rsid w:val="006864DB"/>
    <w:rsid w:val="00693C37"/>
    <w:rsid w:val="007159CD"/>
    <w:rsid w:val="00716CC9"/>
    <w:rsid w:val="00752561"/>
    <w:rsid w:val="007652D5"/>
    <w:rsid w:val="007D6F9C"/>
    <w:rsid w:val="008419B6"/>
    <w:rsid w:val="008A1C8C"/>
    <w:rsid w:val="009136E6"/>
    <w:rsid w:val="00962737"/>
    <w:rsid w:val="009707A8"/>
    <w:rsid w:val="00A173A0"/>
    <w:rsid w:val="00A70340"/>
    <w:rsid w:val="00A76CDD"/>
    <w:rsid w:val="00A91443"/>
    <w:rsid w:val="00A93603"/>
    <w:rsid w:val="00AA326F"/>
    <w:rsid w:val="00AD1B4D"/>
    <w:rsid w:val="00B0348F"/>
    <w:rsid w:val="00B03F97"/>
    <w:rsid w:val="00B60F9D"/>
    <w:rsid w:val="00BB4BC0"/>
    <w:rsid w:val="00BD6E2E"/>
    <w:rsid w:val="00C1158D"/>
    <w:rsid w:val="00C31578"/>
    <w:rsid w:val="00C924FB"/>
    <w:rsid w:val="00CB1C0C"/>
    <w:rsid w:val="00CE6598"/>
    <w:rsid w:val="00D00EAA"/>
    <w:rsid w:val="00D31390"/>
    <w:rsid w:val="00D706F5"/>
    <w:rsid w:val="00D74741"/>
    <w:rsid w:val="00D868C7"/>
    <w:rsid w:val="00DB2A11"/>
    <w:rsid w:val="00DB6221"/>
    <w:rsid w:val="00DD1CB0"/>
    <w:rsid w:val="00E024D5"/>
    <w:rsid w:val="00E4278D"/>
    <w:rsid w:val="00E45B70"/>
    <w:rsid w:val="00E50A73"/>
    <w:rsid w:val="00ED3661"/>
    <w:rsid w:val="00EE3CFE"/>
    <w:rsid w:val="00F37E2B"/>
    <w:rsid w:val="00F552F2"/>
    <w:rsid w:val="00F909A0"/>
    <w:rsid w:val="00F91069"/>
    <w:rsid w:val="00FC47BA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FEB8C-2FAD-49E6-87F7-134D0733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2140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Odehnal</dc:creator>
  <cp:keywords/>
  <dc:description/>
  <cp:lastModifiedBy>Jaroslav Odehnal</cp:lastModifiedBy>
  <cp:revision>3</cp:revision>
  <dcterms:created xsi:type="dcterms:W3CDTF">2015-09-08T10:10:00Z</dcterms:created>
  <dcterms:modified xsi:type="dcterms:W3CDTF">2015-09-09T08:57:00Z</dcterms:modified>
</cp:coreProperties>
</file>